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260F6" w14:textId="77777777" w:rsidR="00F97153" w:rsidRPr="00320BAE" w:rsidRDefault="00F97153" w:rsidP="00550BBD">
      <w:pPr>
        <w:tabs>
          <w:tab w:val="left" w:pos="567"/>
        </w:tabs>
        <w:spacing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  <w:bookmarkStart w:id="0" w:name="_GoBack"/>
      <w:bookmarkEnd w:id="0"/>
    </w:p>
    <w:p w14:paraId="1C0260F7" w14:textId="77777777" w:rsidR="00F97153" w:rsidRPr="006452C5" w:rsidRDefault="00F97153" w:rsidP="009D27DF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14:paraId="1C0260F8" w14:textId="77777777" w:rsidR="00F97153" w:rsidRPr="006452C5" w:rsidRDefault="00F97153" w:rsidP="009D27DF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14:paraId="1C0260F9" w14:textId="77777777" w:rsidR="00F97153" w:rsidRPr="006452C5" w:rsidRDefault="00F97153" w:rsidP="009D27DF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14:paraId="1C0260FA" w14:textId="77777777" w:rsidR="00F97153" w:rsidRPr="006452C5" w:rsidRDefault="00F97153" w:rsidP="009D27DF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14:paraId="1C0260FB" w14:textId="77777777" w:rsidR="00F97153" w:rsidRPr="006452C5" w:rsidRDefault="00F97153" w:rsidP="009D27DF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14:paraId="1C0260FC" w14:textId="40E138CE" w:rsidR="00F97153" w:rsidRDefault="00F97153" w:rsidP="009D27DF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14:paraId="1B4D0EE1" w14:textId="7640919F" w:rsidR="00D27CE9" w:rsidRDefault="00D27CE9" w:rsidP="009D27DF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14:paraId="261F7055" w14:textId="107D4B90" w:rsidR="00D27CE9" w:rsidRDefault="00D27CE9" w:rsidP="009D27DF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14:paraId="31C886A4" w14:textId="77777777" w:rsidR="00D04407" w:rsidRPr="006452C5" w:rsidRDefault="00D04407" w:rsidP="009D27DF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14:paraId="1C0260FD" w14:textId="77777777" w:rsidR="00F97153" w:rsidRPr="006452C5" w:rsidRDefault="00F97153" w:rsidP="009D27DF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14:paraId="3E58C4C6" w14:textId="331E092C" w:rsidR="003843B3" w:rsidRDefault="003843B3" w:rsidP="009D27D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ВЪТРЕШНИ ПРАВИЛА ЗА УСЛОВИЯТА И РЕДА ЗА</w:t>
      </w:r>
    </w:p>
    <w:p w14:paraId="00845A78" w14:textId="77777777" w:rsidR="003843B3" w:rsidRDefault="003843B3" w:rsidP="009D27DF">
      <w:pPr>
        <w:spacing w:line="276" w:lineRule="auto"/>
        <w:jc w:val="center"/>
        <w:rPr>
          <w:b/>
          <w:sz w:val="28"/>
          <w:szCs w:val="28"/>
        </w:rPr>
      </w:pPr>
    </w:p>
    <w:p w14:paraId="466C4E25" w14:textId="2252B3AE" w:rsidR="003843B3" w:rsidRDefault="003843B3" w:rsidP="009D27D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ПРЕДОСТАВЯНЕ НА ДОСТЪП ДО ОБЩЕСТВЕНА ИНФОРМАЦИЯ</w:t>
      </w:r>
    </w:p>
    <w:p w14:paraId="1D942741" w14:textId="77777777" w:rsidR="003843B3" w:rsidRDefault="003843B3" w:rsidP="009D27DF">
      <w:pPr>
        <w:spacing w:line="276" w:lineRule="auto"/>
        <w:jc w:val="center"/>
        <w:rPr>
          <w:b/>
          <w:sz w:val="28"/>
          <w:szCs w:val="28"/>
        </w:rPr>
      </w:pPr>
    </w:p>
    <w:p w14:paraId="1C026101" w14:textId="50385EA8" w:rsidR="00F97153" w:rsidRPr="006452C5" w:rsidRDefault="003843B3" w:rsidP="009D27DF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A17D9D">
        <w:rPr>
          <w:b/>
          <w:bCs/>
          <w:color w:val="000000"/>
          <w:sz w:val="28"/>
          <w:szCs w:val="28"/>
        </w:rPr>
        <w:t>АГЕНЦИЯТА ЗА КАЧЕСТВОТО НА СОЦИАЛНИТЕ УСЛУГИ</w:t>
      </w:r>
    </w:p>
    <w:p w14:paraId="1C026102" w14:textId="77777777" w:rsidR="00D26514" w:rsidRPr="006452C5" w:rsidRDefault="00414398" w:rsidP="009D27DF">
      <w:pPr>
        <w:spacing w:line="276" w:lineRule="auto"/>
        <w:jc w:val="center"/>
      </w:pPr>
    </w:p>
    <w:p w14:paraId="1C026103" w14:textId="77777777" w:rsidR="00F97153" w:rsidRPr="006452C5" w:rsidRDefault="00F97153" w:rsidP="009D27DF">
      <w:pPr>
        <w:spacing w:line="276" w:lineRule="auto"/>
        <w:jc w:val="center"/>
      </w:pPr>
    </w:p>
    <w:p w14:paraId="1C026104" w14:textId="77777777" w:rsidR="00F97153" w:rsidRPr="006452C5" w:rsidRDefault="00F97153" w:rsidP="009D27DF">
      <w:pPr>
        <w:spacing w:line="276" w:lineRule="auto"/>
        <w:jc w:val="both"/>
      </w:pPr>
    </w:p>
    <w:p w14:paraId="1C026105" w14:textId="77777777" w:rsidR="00F97153" w:rsidRPr="006452C5" w:rsidRDefault="00F97153" w:rsidP="009D27DF">
      <w:pPr>
        <w:spacing w:line="276" w:lineRule="auto"/>
        <w:jc w:val="both"/>
      </w:pPr>
    </w:p>
    <w:p w14:paraId="1C026106" w14:textId="77777777" w:rsidR="00F97153" w:rsidRPr="006452C5" w:rsidRDefault="00F97153" w:rsidP="009D27DF">
      <w:pPr>
        <w:spacing w:line="276" w:lineRule="auto"/>
        <w:jc w:val="both"/>
      </w:pPr>
    </w:p>
    <w:p w14:paraId="1C026107" w14:textId="77777777" w:rsidR="00F97153" w:rsidRPr="006452C5" w:rsidRDefault="00F97153" w:rsidP="009D27DF">
      <w:pPr>
        <w:spacing w:line="276" w:lineRule="auto"/>
        <w:jc w:val="both"/>
      </w:pPr>
    </w:p>
    <w:p w14:paraId="1C026108" w14:textId="77777777" w:rsidR="00F97153" w:rsidRPr="006452C5" w:rsidRDefault="00F97153" w:rsidP="009D27DF">
      <w:pPr>
        <w:spacing w:line="276" w:lineRule="auto"/>
        <w:jc w:val="both"/>
      </w:pPr>
    </w:p>
    <w:p w14:paraId="1C026109" w14:textId="77777777" w:rsidR="00F97153" w:rsidRPr="006452C5" w:rsidRDefault="00F97153" w:rsidP="009D27DF">
      <w:pPr>
        <w:spacing w:line="276" w:lineRule="auto"/>
        <w:jc w:val="both"/>
      </w:pPr>
    </w:p>
    <w:p w14:paraId="1C02610A" w14:textId="77777777" w:rsidR="00F97153" w:rsidRPr="006452C5" w:rsidRDefault="00F97153" w:rsidP="009D27DF">
      <w:pPr>
        <w:spacing w:line="276" w:lineRule="auto"/>
        <w:jc w:val="both"/>
      </w:pPr>
    </w:p>
    <w:p w14:paraId="1C02610B" w14:textId="77777777" w:rsidR="00F97153" w:rsidRPr="006452C5" w:rsidRDefault="00F97153" w:rsidP="009D27DF">
      <w:pPr>
        <w:spacing w:line="276" w:lineRule="auto"/>
        <w:jc w:val="both"/>
      </w:pPr>
    </w:p>
    <w:p w14:paraId="1C02610C" w14:textId="77777777" w:rsidR="00F97153" w:rsidRPr="006452C5" w:rsidRDefault="00F97153" w:rsidP="009D27DF">
      <w:pPr>
        <w:spacing w:line="276" w:lineRule="auto"/>
        <w:jc w:val="both"/>
      </w:pPr>
    </w:p>
    <w:p w14:paraId="1C02610D" w14:textId="77777777" w:rsidR="00F97153" w:rsidRPr="006452C5" w:rsidRDefault="00F97153" w:rsidP="009D27DF">
      <w:pPr>
        <w:spacing w:line="276" w:lineRule="auto"/>
        <w:jc w:val="both"/>
      </w:pPr>
    </w:p>
    <w:p w14:paraId="1C02610E" w14:textId="77777777" w:rsidR="00F97153" w:rsidRPr="006452C5" w:rsidRDefault="00F97153" w:rsidP="009D27DF">
      <w:pPr>
        <w:spacing w:line="276" w:lineRule="auto"/>
        <w:jc w:val="both"/>
      </w:pPr>
    </w:p>
    <w:p w14:paraId="1C02610F" w14:textId="77777777" w:rsidR="00F97153" w:rsidRPr="006452C5" w:rsidRDefault="00F97153" w:rsidP="009D27DF">
      <w:pPr>
        <w:spacing w:line="276" w:lineRule="auto"/>
        <w:jc w:val="both"/>
      </w:pPr>
    </w:p>
    <w:p w14:paraId="1C026110" w14:textId="77777777" w:rsidR="00F97153" w:rsidRPr="006452C5" w:rsidRDefault="00F97153" w:rsidP="009D27DF">
      <w:pPr>
        <w:spacing w:line="276" w:lineRule="auto"/>
        <w:jc w:val="both"/>
      </w:pPr>
    </w:p>
    <w:p w14:paraId="1C026111" w14:textId="77777777" w:rsidR="00F97153" w:rsidRPr="006452C5" w:rsidRDefault="00F97153" w:rsidP="009D27DF">
      <w:pPr>
        <w:spacing w:line="276" w:lineRule="auto"/>
        <w:jc w:val="both"/>
      </w:pPr>
    </w:p>
    <w:p w14:paraId="1C026112" w14:textId="77777777" w:rsidR="00F97153" w:rsidRPr="006452C5" w:rsidRDefault="00F97153" w:rsidP="009D27DF">
      <w:pPr>
        <w:spacing w:line="276" w:lineRule="auto"/>
        <w:jc w:val="both"/>
      </w:pPr>
    </w:p>
    <w:p w14:paraId="1C026113" w14:textId="77777777" w:rsidR="00F97153" w:rsidRPr="006452C5" w:rsidRDefault="00F97153" w:rsidP="009D27DF">
      <w:pPr>
        <w:spacing w:line="276" w:lineRule="auto"/>
        <w:jc w:val="both"/>
      </w:pPr>
    </w:p>
    <w:p w14:paraId="1C026114" w14:textId="77777777" w:rsidR="00F97153" w:rsidRPr="006452C5" w:rsidRDefault="00F97153" w:rsidP="009D27DF">
      <w:pPr>
        <w:spacing w:line="276" w:lineRule="auto"/>
        <w:jc w:val="both"/>
      </w:pPr>
    </w:p>
    <w:p w14:paraId="1C026115" w14:textId="77777777" w:rsidR="00F97153" w:rsidRPr="006452C5" w:rsidRDefault="00F97153" w:rsidP="009D27DF">
      <w:pPr>
        <w:spacing w:line="276" w:lineRule="auto"/>
        <w:jc w:val="both"/>
      </w:pPr>
    </w:p>
    <w:p w14:paraId="1C026116" w14:textId="77777777" w:rsidR="00F97153" w:rsidRPr="006452C5" w:rsidRDefault="00F97153" w:rsidP="009D27DF">
      <w:pPr>
        <w:spacing w:line="276" w:lineRule="auto"/>
        <w:jc w:val="both"/>
      </w:pPr>
    </w:p>
    <w:p w14:paraId="1C026117" w14:textId="77777777" w:rsidR="00F97153" w:rsidRPr="006452C5" w:rsidRDefault="00F97153" w:rsidP="009D27DF">
      <w:pPr>
        <w:spacing w:line="276" w:lineRule="auto"/>
        <w:jc w:val="both"/>
      </w:pPr>
    </w:p>
    <w:p w14:paraId="1C026118" w14:textId="13E0E312" w:rsidR="00F97153" w:rsidRDefault="00F97153" w:rsidP="009D27DF">
      <w:pPr>
        <w:spacing w:line="276" w:lineRule="auto"/>
        <w:jc w:val="both"/>
      </w:pPr>
    </w:p>
    <w:p w14:paraId="3573EF73" w14:textId="77777777" w:rsidR="00345C06" w:rsidRPr="006452C5" w:rsidRDefault="00345C06" w:rsidP="009D27DF">
      <w:pPr>
        <w:spacing w:line="276" w:lineRule="auto"/>
        <w:jc w:val="both"/>
      </w:pPr>
    </w:p>
    <w:p w14:paraId="1C026119" w14:textId="04F7371D" w:rsidR="00F97153" w:rsidRPr="006452C5" w:rsidRDefault="008A43AF" w:rsidP="008A43AF">
      <w:pPr>
        <w:spacing w:line="276" w:lineRule="auto"/>
        <w:jc w:val="center"/>
      </w:pPr>
      <w:r>
        <w:t>202</w:t>
      </w:r>
      <w:r w:rsidR="00262AAD">
        <w:rPr>
          <w:lang w:val="en-US"/>
        </w:rPr>
        <w:t>4</w:t>
      </w:r>
      <w:r>
        <w:t xml:space="preserve"> г.</w:t>
      </w:r>
    </w:p>
    <w:p w14:paraId="1E7C59B7" w14:textId="77777777" w:rsidR="00C55371" w:rsidRDefault="00C55371" w:rsidP="009D27DF">
      <w:pPr>
        <w:spacing w:line="276" w:lineRule="auto"/>
        <w:ind w:left="2124" w:firstLine="708"/>
        <w:jc w:val="both"/>
        <w:rPr>
          <w:b/>
          <w:bCs/>
          <w:color w:val="000000"/>
          <w:lang w:bidi="bg-BG"/>
        </w:rPr>
      </w:pPr>
    </w:p>
    <w:p w14:paraId="238A7914" w14:textId="77777777" w:rsidR="00C55371" w:rsidRDefault="00C55371" w:rsidP="009D27DF">
      <w:pPr>
        <w:spacing w:line="276" w:lineRule="auto"/>
        <w:ind w:left="2124" w:firstLine="708"/>
        <w:jc w:val="both"/>
        <w:rPr>
          <w:b/>
          <w:bCs/>
          <w:color w:val="000000"/>
          <w:lang w:bidi="bg-BG"/>
        </w:rPr>
      </w:pPr>
    </w:p>
    <w:p w14:paraId="209BD769" w14:textId="1253C591" w:rsidR="00D8207D" w:rsidRPr="0044449B" w:rsidRDefault="0044449B" w:rsidP="00425ED3">
      <w:pPr>
        <w:spacing w:line="276" w:lineRule="auto"/>
        <w:ind w:left="2124" w:firstLine="708"/>
        <w:jc w:val="both"/>
        <w:rPr>
          <w:b/>
          <w:bCs/>
          <w:color w:val="000000"/>
          <w:lang w:bidi="bg-BG"/>
        </w:rPr>
      </w:pPr>
      <w:r w:rsidRPr="0044449B">
        <w:rPr>
          <w:b/>
          <w:bCs/>
          <w:color w:val="000000"/>
          <w:lang w:bidi="bg-BG"/>
        </w:rPr>
        <w:lastRenderedPageBreak/>
        <w:t>І. ОБЩИ ПОЛОЖЕН</w:t>
      </w:r>
      <w:r>
        <w:rPr>
          <w:b/>
          <w:bCs/>
          <w:color w:val="000000"/>
          <w:lang w:bidi="bg-BG"/>
        </w:rPr>
        <w:t>И</w:t>
      </w:r>
      <w:r w:rsidRPr="0044449B">
        <w:rPr>
          <w:b/>
          <w:bCs/>
          <w:color w:val="000000"/>
          <w:lang w:bidi="bg-BG"/>
        </w:rPr>
        <w:t>Я</w:t>
      </w:r>
    </w:p>
    <w:p w14:paraId="01D1B5E8" w14:textId="404F39B1" w:rsidR="0044449B" w:rsidRPr="0044449B" w:rsidRDefault="0044449B" w:rsidP="00425ED3">
      <w:pPr>
        <w:spacing w:line="276" w:lineRule="auto"/>
        <w:ind w:firstLine="708"/>
        <w:jc w:val="both"/>
        <w:rPr>
          <w:color w:val="000000"/>
          <w:lang w:bidi="bg-BG"/>
        </w:rPr>
      </w:pPr>
      <w:r w:rsidRPr="0044449B">
        <w:rPr>
          <w:b/>
          <w:bCs/>
          <w:color w:val="000000"/>
          <w:lang w:bidi="bg-BG"/>
        </w:rPr>
        <w:t xml:space="preserve">Чл. 1. </w:t>
      </w:r>
      <w:r w:rsidRPr="0044449B">
        <w:rPr>
          <w:color w:val="000000"/>
          <w:lang w:bidi="bg-BG"/>
        </w:rPr>
        <w:t>Вътре</w:t>
      </w:r>
      <w:r w:rsidR="00D8207D" w:rsidRPr="005318F0">
        <w:rPr>
          <w:color w:val="000000"/>
          <w:lang w:bidi="bg-BG"/>
        </w:rPr>
        <w:t>ш</w:t>
      </w:r>
      <w:r w:rsidRPr="0044449B">
        <w:rPr>
          <w:color w:val="000000"/>
          <w:lang w:bidi="bg-BG"/>
        </w:rPr>
        <w:t xml:space="preserve">ните правила за условията и реда за предоставяне на достьп до обществена информация от </w:t>
      </w:r>
      <w:r w:rsidR="00D8207D" w:rsidRPr="005318F0">
        <w:rPr>
          <w:color w:val="000000"/>
          <w:lang w:bidi="bg-BG"/>
        </w:rPr>
        <w:t xml:space="preserve">изпълнителния директор </w:t>
      </w:r>
      <w:r w:rsidR="00153F85" w:rsidRPr="005318F0">
        <w:rPr>
          <w:color w:val="000000"/>
          <w:lang w:bidi="bg-BG"/>
        </w:rPr>
        <w:t xml:space="preserve">(изпълнителния директор) </w:t>
      </w:r>
      <w:r w:rsidR="00D8207D" w:rsidRPr="005318F0">
        <w:rPr>
          <w:color w:val="000000"/>
          <w:lang w:bidi="bg-BG"/>
        </w:rPr>
        <w:t xml:space="preserve">на Агенцията за качеството на социалните услуги </w:t>
      </w:r>
      <w:r w:rsidR="000753FC">
        <w:rPr>
          <w:color w:val="000000"/>
          <w:lang w:bidi="bg-BG"/>
        </w:rPr>
        <w:t xml:space="preserve">(АКСУ) </w:t>
      </w:r>
      <w:r w:rsidRPr="0044449B">
        <w:rPr>
          <w:color w:val="000000"/>
          <w:lang w:bidi="bg-BG"/>
        </w:rPr>
        <w:t>по Закона за достьп до обществена информация (ЗДОИ), наричани за краткост „правила”, уреждат:</w:t>
      </w:r>
    </w:p>
    <w:p w14:paraId="653C25A6" w14:textId="6A97E7B8" w:rsidR="0044449B" w:rsidRDefault="0044449B" w:rsidP="00425ED3">
      <w:pPr>
        <w:pStyle w:val="ListParagraph"/>
        <w:numPr>
          <w:ilvl w:val="0"/>
          <w:numId w:val="3"/>
        </w:numPr>
        <w:spacing w:line="276" w:lineRule="auto"/>
        <w:ind w:left="993" w:hanging="284"/>
        <w:jc w:val="both"/>
        <w:rPr>
          <w:color w:val="000000"/>
          <w:lang w:bidi="bg-BG"/>
        </w:rPr>
      </w:pPr>
      <w:r w:rsidRPr="00F957B2">
        <w:rPr>
          <w:color w:val="000000"/>
          <w:lang w:bidi="bg-BG"/>
        </w:rPr>
        <w:t>приемането;</w:t>
      </w:r>
    </w:p>
    <w:p w14:paraId="4F7D3D21" w14:textId="186A0DC9" w:rsidR="0044449B" w:rsidRDefault="0044449B" w:rsidP="00425ED3">
      <w:pPr>
        <w:pStyle w:val="ListParagraph"/>
        <w:numPr>
          <w:ilvl w:val="0"/>
          <w:numId w:val="3"/>
        </w:numPr>
        <w:spacing w:line="276" w:lineRule="auto"/>
        <w:ind w:left="993" w:hanging="284"/>
        <w:jc w:val="both"/>
        <w:rPr>
          <w:color w:val="000000"/>
          <w:lang w:bidi="bg-BG"/>
        </w:rPr>
      </w:pPr>
      <w:r w:rsidRPr="00F957B2">
        <w:rPr>
          <w:color w:val="000000"/>
          <w:lang w:bidi="bg-BG"/>
        </w:rPr>
        <w:t>регистрирането;</w:t>
      </w:r>
    </w:p>
    <w:p w14:paraId="129EF415" w14:textId="6B4B9BEC" w:rsidR="0044449B" w:rsidRDefault="0044449B" w:rsidP="00425ED3">
      <w:pPr>
        <w:pStyle w:val="ListParagraph"/>
        <w:numPr>
          <w:ilvl w:val="0"/>
          <w:numId w:val="3"/>
        </w:numPr>
        <w:spacing w:line="276" w:lineRule="auto"/>
        <w:ind w:left="993" w:hanging="284"/>
        <w:jc w:val="both"/>
        <w:rPr>
          <w:color w:val="000000"/>
          <w:lang w:bidi="bg-BG"/>
        </w:rPr>
      </w:pPr>
      <w:r w:rsidRPr="00F957B2">
        <w:rPr>
          <w:color w:val="000000"/>
          <w:lang w:bidi="bg-BG"/>
        </w:rPr>
        <w:t>разпределянето;</w:t>
      </w:r>
    </w:p>
    <w:p w14:paraId="77067BFA" w14:textId="6F59FFA2" w:rsidR="0044449B" w:rsidRDefault="0044449B" w:rsidP="00425ED3">
      <w:pPr>
        <w:pStyle w:val="ListParagraph"/>
        <w:numPr>
          <w:ilvl w:val="0"/>
          <w:numId w:val="3"/>
        </w:numPr>
        <w:spacing w:line="276" w:lineRule="auto"/>
        <w:ind w:left="993" w:hanging="284"/>
        <w:jc w:val="both"/>
        <w:rPr>
          <w:color w:val="000000"/>
          <w:lang w:bidi="bg-BG"/>
        </w:rPr>
      </w:pPr>
      <w:r w:rsidRPr="00F957B2">
        <w:rPr>
          <w:color w:val="000000"/>
          <w:lang w:bidi="bg-BG"/>
        </w:rPr>
        <w:t>ра</w:t>
      </w:r>
      <w:r w:rsidR="00D8207D" w:rsidRPr="00F957B2">
        <w:rPr>
          <w:color w:val="000000"/>
          <w:lang w:bidi="bg-BG"/>
        </w:rPr>
        <w:t>з</w:t>
      </w:r>
      <w:r w:rsidRPr="00F957B2">
        <w:rPr>
          <w:color w:val="000000"/>
          <w:lang w:bidi="bg-BG"/>
        </w:rPr>
        <w:t>глеждането на писмени заявления и устни запитвания за достьп до обществена информация;</w:t>
      </w:r>
    </w:p>
    <w:p w14:paraId="4ECF286B" w14:textId="4C0C241B" w:rsidR="0044449B" w:rsidRDefault="0044449B" w:rsidP="00425ED3">
      <w:pPr>
        <w:pStyle w:val="ListParagraph"/>
        <w:numPr>
          <w:ilvl w:val="0"/>
          <w:numId w:val="3"/>
        </w:numPr>
        <w:spacing w:line="276" w:lineRule="auto"/>
        <w:ind w:left="993" w:hanging="284"/>
        <w:jc w:val="both"/>
        <w:rPr>
          <w:color w:val="000000"/>
          <w:lang w:bidi="bg-BG"/>
        </w:rPr>
      </w:pPr>
      <w:r w:rsidRPr="00F957B2">
        <w:rPr>
          <w:color w:val="000000"/>
          <w:lang w:bidi="bg-BG"/>
        </w:rPr>
        <w:t>изготвянето на ре</w:t>
      </w:r>
      <w:r w:rsidR="00D8207D" w:rsidRPr="00F957B2">
        <w:rPr>
          <w:color w:val="000000"/>
          <w:lang w:bidi="bg-BG"/>
        </w:rPr>
        <w:t>ш</w:t>
      </w:r>
      <w:r w:rsidRPr="00F957B2">
        <w:rPr>
          <w:color w:val="000000"/>
          <w:lang w:bidi="bg-BG"/>
        </w:rPr>
        <w:t>ения за предоставяне или за отк</w:t>
      </w:r>
      <w:r w:rsidR="00D8207D" w:rsidRPr="00F957B2">
        <w:rPr>
          <w:color w:val="000000"/>
          <w:lang w:bidi="bg-BG"/>
        </w:rPr>
        <w:t>аз</w:t>
      </w:r>
      <w:r w:rsidRPr="00F957B2">
        <w:rPr>
          <w:color w:val="000000"/>
          <w:lang w:bidi="bg-BG"/>
        </w:rPr>
        <w:t xml:space="preserve"> за предоставяне на обществена информация;</w:t>
      </w:r>
    </w:p>
    <w:p w14:paraId="7C4E81C9" w14:textId="531D2038" w:rsidR="0044449B" w:rsidRDefault="0044449B" w:rsidP="00425ED3">
      <w:pPr>
        <w:pStyle w:val="ListParagraph"/>
        <w:numPr>
          <w:ilvl w:val="0"/>
          <w:numId w:val="3"/>
        </w:numPr>
        <w:spacing w:line="276" w:lineRule="auto"/>
        <w:ind w:left="993" w:hanging="284"/>
        <w:jc w:val="both"/>
        <w:rPr>
          <w:color w:val="000000"/>
          <w:lang w:bidi="bg-BG"/>
        </w:rPr>
      </w:pPr>
      <w:r w:rsidRPr="00F957B2">
        <w:rPr>
          <w:color w:val="000000"/>
          <w:lang w:bidi="bg-BG"/>
        </w:rPr>
        <w:t>формите на предоставяне;</w:t>
      </w:r>
    </w:p>
    <w:p w14:paraId="6AD5F1F4" w14:textId="715B29E2" w:rsidR="0044449B" w:rsidRDefault="0044449B" w:rsidP="00425ED3">
      <w:pPr>
        <w:pStyle w:val="ListParagraph"/>
        <w:numPr>
          <w:ilvl w:val="0"/>
          <w:numId w:val="3"/>
        </w:numPr>
        <w:spacing w:line="276" w:lineRule="auto"/>
        <w:ind w:left="993" w:hanging="284"/>
        <w:jc w:val="both"/>
        <w:rPr>
          <w:color w:val="000000"/>
          <w:lang w:bidi="bg-BG"/>
        </w:rPr>
      </w:pPr>
      <w:r w:rsidRPr="00F957B2">
        <w:rPr>
          <w:color w:val="000000"/>
          <w:lang w:bidi="bg-BG"/>
        </w:rPr>
        <w:t>разходите и начините на тяхното заплащане;</w:t>
      </w:r>
    </w:p>
    <w:p w14:paraId="2CB01A3F" w14:textId="7D8CC292" w:rsidR="0044449B" w:rsidRPr="00F957B2" w:rsidRDefault="0044449B" w:rsidP="00425ED3">
      <w:pPr>
        <w:pStyle w:val="ListParagraph"/>
        <w:numPr>
          <w:ilvl w:val="0"/>
          <w:numId w:val="3"/>
        </w:numPr>
        <w:spacing w:line="276" w:lineRule="auto"/>
        <w:ind w:left="993" w:hanging="284"/>
        <w:jc w:val="both"/>
        <w:rPr>
          <w:color w:val="000000"/>
          <w:lang w:bidi="bg-BG"/>
        </w:rPr>
      </w:pPr>
      <w:r w:rsidRPr="00F957B2">
        <w:rPr>
          <w:color w:val="000000"/>
          <w:lang w:bidi="bg-BG"/>
        </w:rPr>
        <w:t>процедурата по предост</w:t>
      </w:r>
      <w:r w:rsidR="0024184D" w:rsidRPr="00F957B2">
        <w:rPr>
          <w:color w:val="000000"/>
          <w:lang w:bidi="bg-BG"/>
        </w:rPr>
        <w:t>а</w:t>
      </w:r>
      <w:r w:rsidRPr="00F957B2">
        <w:rPr>
          <w:color w:val="000000"/>
          <w:lang w:bidi="bg-BG"/>
        </w:rPr>
        <w:t>вяне на информация от обще</w:t>
      </w:r>
      <w:r w:rsidR="0024184D" w:rsidRPr="00F957B2">
        <w:rPr>
          <w:color w:val="000000"/>
          <w:lang w:bidi="bg-BG"/>
        </w:rPr>
        <w:t>с</w:t>
      </w:r>
      <w:r w:rsidRPr="00F957B2">
        <w:rPr>
          <w:color w:val="000000"/>
          <w:lang w:bidi="bg-BG"/>
        </w:rPr>
        <w:t>твения сектор за повторно ползване.</w:t>
      </w:r>
    </w:p>
    <w:p w14:paraId="7AEBBF6B" w14:textId="03017611" w:rsidR="0044449B" w:rsidRDefault="0044449B" w:rsidP="00425ED3">
      <w:pPr>
        <w:spacing w:line="276" w:lineRule="auto"/>
        <w:ind w:firstLine="708"/>
        <w:jc w:val="both"/>
        <w:rPr>
          <w:color w:val="000000"/>
          <w:lang w:bidi="bg-BG"/>
        </w:rPr>
      </w:pPr>
      <w:r w:rsidRPr="0044449B">
        <w:rPr>
          <w:b/>
          <w:bCs/>
          <w:color w:val="000000"/>
          <w:lang w:bidi="bg-BG"/>
        </w:rPr>
        <w:t xml:space="preserve">Чл. 2. </w:t>
      </w:r>
      <w:r w:rsidRPr="0044449B">
        <w:rPr>
          <w:color w:val="000000"/>
          <w:lang w:bidi="bg-BG"/>
        </w:rPr>
        <w:t>(1) Всяка информация, независимо от вида на нейния материален носител, свързана с обществения живот в Репуб</w:t>
      </w:r>
      <w:r w:rsidR="005453A7" w:rsidRPr="005B6CB8">
        <w:rPr>
          <w:color w:val="000000"/>
          <w:lang w:bidi="bg-BG"/>
        </w:rPr>
        <w:t>л</w:t>
      </w:r>
      <w:r w:rsidRPr="0044449B">
        <w:rPr>
          <w:color w:val="000000"/>
          <w:lang w:bidi="bg-BG"/>
        </w:rPr>
        <w:t xml:space="preserve">ика България и даваща възможост на </w:t>
      </w:r>
      <w:r w:rsidR="005453A7" w:rsidRPr="005B6CB8">
        <w:rPr>
          <w:color w:val="000000"/>
          <w:lang w:bidi="bg-BG"/>
        </w:rPr>
        <w:t>гражданите</w:t>
      </w:r>
      <w:r w:rsidRPr="0044449B">
        <w:rPr>
          <w:color w:val="000000"/>
          <w:lang w:bidi="bg-BG"/>
        </w:rPr>
        <w:t xml:space="preserve"> да си съставят мнение относно дейнос</w:t>
      </w:r>
      <w:r w:rsidR="00153F85" w:rsidRPr="005B6CB8">
        <w:rPr>
          <w:color w:val="000000"/>
          <w:lang w:bidi="bg-BG"/>
        </w:rPr>
        <w:t>т</w:t>
      </w:r>
      <w:r w:rsidR="00A0567B">
        <w:rPr>
          <w:color w:val="000000"/>
          <w:lang w:bidi="bg-BG"/>
        </w:rPr>
        <w:t>т</w:t>
      </w:r>
      <w:r w:rsidRPr="0044449B">
        <w:rPr>
          <w:color w:val="000000"/>
          <w:lang w:bidi="bg-BG"/>
        </w:rPr>
        <w:t xml:space="preserve">а на </w:t>
      </w:r>
      <w:r w:rsidR="00153F85" w:rsidRPr="005B6CB8">
        <w:rPr>
          <w:color w:val="000000"/>
          <w:lang w:bidi="bg-BG"/>
        </w:rPr>
        <w:t>изпълнителния директор</w:t>
      </w:r>
      <w:r w:rsidRPr="0044449B">
        <w:rPr>
          <w:color w:val="000000"/>
          <w:lang w:bidi="bg-BG"/>
        </w:rPr>
        <w:t xml:space="preserve"> и на </w:t>
      </w:r>
      <w:r w:rsidR="00153F85" w:rsidRPr="005B6CB8">
        <w:rPr>
          <w:color w:val="000000"/>
          <w:lang w:bidi="bg-BG"/>
        </w:rPr>
        <w:t>Агенцията</w:t>
      </w:r>
      <w:r w:rsidRPr="0044449B">
        <w:rPr>
          <w:color w:val="000000"/>
          <w:lang w:bidi="bg-BG"/>
        </w:rPr>
        <w:t xml:space="preserve"> е обществена информация.</w:t>
      </w:r>
    </w:p>
    <w:p w14:paraId="411B7896" w14:textId="2D171FCC" w:rsidR="0044449B" w:rsidRDefault="0044449B" w:rsidP="00425ED3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0" w:firstLine="791"/>
        <w:jc w:val="both"/>
        <w:rPr>
          <w:color w:val="000000"/>
          <w:lang w:bidi="bg-BG"/>
        </w:rPr>
      </w:pPr>
      <w:r w:rsidRPr="002A1C00">
        <w:rPr>
          <w:color w:val="000000"/>
          <w:lang w:bidi="bg-BG"/>
        </w:rPr>
        <w:t>Всяка информация, обективирана вьрху материален носител, включително</w:t>
      </w:r>
      <w:r w:rsidR="000753FC" w:rsidRPr="002A1C00">
        <w:rPr>
          <w:color w:val="000000"/>
          <w:lang w:bidi="bg-BG"/>
        </w:rPr>
        <w:t xml:space="preserve"> </w:t>
      </w:r>
      <w:r w:rsidRPr="002A1C00">
        <w:rPr>
          <w:color w:val="000000"/>
          <w:lang w:bidi="bg-BG"/>
        </w:rPr>
        <w:t xml:space="preserve">съхранена като документ, звукозапис или видеозапис, и събрана или </w:t>
      </w:r>
      <w:r w:rsidR="000753FC" w:rsidRPr="002A1C00">
        <w:rPr>
          <w:color w:val="000000"/>
          <w:lang w:bidi="bg-BG"/>
        </w:rPr>
        <w:t>създадена</w:t>
      </w:r>
      <w:r w:rsidRPr="002A1C00">
        <w:rPr>
          <w:color w:val="000000"/>
          <w:lang w:bidi="bg-BG"/>
        </w:rPr>
        <w:t xml:space="preserve"> от </w:t>
      </w:r>
      <w:r w:rsidR="000753FC" w:rsidRPr="002A1C00">
        <w:rPr>
          <w:color w:val="000000"/>
          <w:lang w:bidi="bg-BG"/>
        </w:rPr>
        <w:t>АКСУ</w:t>
      </w:r>
      <w:r w:rsidRPr="002A1C00">
        <w:rPr>
          <w:color w:val="000000"/>
          <w:lang w:bidi="bg-BG"/>
        </w:rPr>
        <w:t xml:space="preserve"> е информация от обществения сектор.</w:t>
      </w:r>
    </w:p>
    <w:p w14:paraId="7D5DF679" w14:textId="69C74E2D" w:rsidR="00477EF1" w:rsidRDefault="00477EF1" w:rsidP="00425ED3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0" w:firstLine="791"/>
        <w:jc w:val="both"/>
        <w:rPr>
          <w:color w:val="000000"/>
          <w:lang w:bidi="bg-BG"/>
        </w:rPr>
      </w:pPr>
      <w:r>
        <w:rPr>
          <w:color w:val="000000"/>
          <w:lang w:bidi="bg-BG"/>
        </w:rPr>
        <w:t>Информацията по ал. 2 се поддържа и в електронен вид.</w:t>
      </w:r>
    </w:p>
    <w:p w14:paraId="24484247" w14:textId="2F830B1A" w:rsidR="0044449B" w:rsidRPr="002A1C00" w:rsidRDefault="00715826" w:rsidP="00425ED3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0" w:firstLine="791"/>
        <w:jc w:val="both"/>
        <w:rPr>
          <w:color w:val="000000"/>
          <w:lang w:bidi="bg-BG"/>
        </w:rPr>
      </w:pPr>
      <w:r>
        <w:rPr>
          <w:color w:val="000000"/>
          <w:lang w:bidi="bg-BG"/>
        </w:rPr>
        <w:t xml:space="preserve"> </w:t>
      </w:r>
      <w:r w:rsidR="00DD54A6">
        <w:rPr>
          <w:color w:val="000000"/>
          <w:lang w:bidi="bg-BG"/>
        </w:rPr>
        <w:t>Настоящите</w:t>
      </w:r>
      <w:r w:rsidR="00DD54A6" w:rsidRPr="002A1C00">
        <w:rPr>
          <w:color w:val="000000"/>
          <w:lang w:bidi="bg-BG"/>
        </w:rPr>
        <w:t xml:space="preserve"> </w:t>
      </w:r>
      <w:r w:rsidR="0044449B" w:rsidRPr="002A1C00">
        <w:rPr>
          <w:color w:val="000000"/>
          <w:lang w:bidi="bg-BG"/>
        </w:rPr>
        <w:t>правила не се прилагат за достъпа до лични данни.</w:t>
      </w:r>
    </w:p>
    <w:p w14:paraId="0323559E" w14:textId="3CC63891" w:rsidR="0044449B" w:rsidRPr="0044449B" w:rsidRDefault="0044449B" w:rsidP="00425ED3">
      <w:pPr>
        <w:spacing w:line="276" w:lineRule="auto"/>
        <w:ind w:firstLine="708"/>
        <w:jc w:val="both"/>
        <w:rPr>
          <w:color w:val="000000"/>
          <w:lang w:bidi="bg-BG"/>
        </w:rPr>
      </w:pPr>
      <w:r w:rsidRPr="0044449B">
        <w:rPr>
          <w:b/>
          <w:bCs/>
          <w:color w:val="000000"/>
          <w:lang w:bidi="bg-BG"/>
        </w:rPr>
        <w:t xml:space="preserve">Чл. 3. </w:t>
      </w:r>
      <w:r w:rsidRPr="0044449B">
        <w:rPr>
          <w:color w:val="000000"/>
          <w:lang w:bidi="bg-BG"/>
        </w:rPr>
        <w:t>Достъпът до официална и служебна обществена информация се предоставя при спазването на принципите, посочени в чл. 6 от ЗДОИ</w:t>
      </w:r>
      <w:r w:rsidR="005A6176">
        <w:rPr>
          <w:color w:val="000000"/>
          <w:lang w:bidi="bg-BG"/>
        </w:rPr>
        <w:t xml:space="preserve"> и по реда и услови</w:t>
      </w:r>
      <w:r w:rsidR="00853C29">
        <w:rPr>
          <w:color w:val="000000"/>
          <w:lang w:bidi="bg-BG"/>
        </w:rPr>
        <w:t>ята</w:t>
      </w:r>
      <w:r w:rsidR="005A6176">
        <w:rPr>
          <w:color w:val="000000"/>
          <w:lang w:bidi="bg-BG"/>
        </w:rPr>
        <w:t xml:space="preserve"> на чл. 12 и чл. 13 от ЗДОИ</w:t>
      </w:r>
      <w:r w:rsidRPr="0044449B">
        <w:rPr>
          <w:color w:val="000000"/>
          <w:lang w:bidi="bg-BG"/>
        </w:rPr>
        <w:t>.</w:t>
      </w:r>
    </w:p>
    <w:p w14:paraId="1E0F09D6" w14:textId="3F679ABF" w:rsidR="00477EF1" w:rsidRDefault="0044449B" w:rsidP="00425ED3">
      <w:pPr>
        <w:spacing w:line="276" w:lineRule="auto"/>
        <w:ind w:firstLine="708"/>
        <w:jc w:val="both"/>
        <w:rPr>
          <w:color w:val="000000"/>
          <w:lang w:bidi="bg-BG"/>
        </w:rPr>
      </w:pPr>
      <w:r w:rsidRPr="00DD059D">
        <w:rPr>
          <w:b/>
          <w:bCs/>
          <w:lang w:bidi="bg-BG"/>
        </w:rPr>
        <w:t xml:space="preserve">Чл. 4. </w:t>
      </w:r>
      <w:r w:rsidR="00477EF1">
        <w:rPr>
          <w:color w:val="000000"/>
          <w:lang w:bidi="bg-BG"/>
        </w:rPr>
        <w:t>Изпълнителният директор информира за своята дейност чрез публикуване на информация на интернет страницата на агенцията или съобщаване в друга форма (публикации в средствата за масово осведомяване, информационно табло и др.).</w:t>
      </w:r>
    </w:p>
    <w:p w14:paraId="4C2F652D" w14:textId="04A86769" w:rsidR="006D680F" w:rsidRPr="0077709A" w:rsidRDefault="00547D59" w:rsidP="00425ED3">
      <w:pPr>
        <w:spacing w:line="276" w:lineRule="auto"/>
        <w:ind w:firstLine="708"/>
        <w:jc w:val="both"/>
        <w:rPr>
          <w:lang w:bidi="bg-BG"/>
        </w:rPr>
      </w:pPr>
      <w:r w:rsidRPr="00F03EDB">
        <w:rPr>
          <w:b/>
          <w:color w:val="000000"/>
          <w:lang w:bidi="bg-BG"/>
        </w:rPr>
        <w:t xml:space="preserve">Чл. 5. </w:t>
      </w:r>
      <w:r w:rsidR="00477EF1" w:rsidRPr="006118A7">
        <w:rPr>
          <w:color w:val="000000"/>
          <w:lang w:bidi="bg-BG"/>
        </w:rPr>
        <w:t>(</w:t>
      </w:r>
      <w:r w:rsidRPr="006118A7">
        <w:rPr>
          <w:color w:val="000000"/>
          <w:lang w:bidi="bg-BG"/>
        </w:rPr>
        <w:t>1</w:t>
      </w:r>
      <w:r w:rsidR="00477EF1" w:rsidRPr="006118A7">
        <w:rPr>
          <w:color w:val="000000"/>
          <w:lang w:bidi="bg-BG"/>
        </w:rPr>
        <w:t>)</w:t>
      </w:r>
      <w:r w:rsidR="00477EF1">
        <w:rPr>
          <w:color w:val="000000"/>
          <w:lang w:bidi="bg-BG"/>
        </w:rPr>
        <w:t xml:space="preserve"> </w:t>
      </w:r>
      <w:r w:rsidR="0044449B" w:rsidRPr="00AB449E">
        <w:rPr>
          <w:color w:val="000000"/>
          <w:lang w:bidi="bg-BG"/>
        </w:rPr>
        <w:t>Слу</w:t>
      </w:r>
      <w:r w:rsidR="009B7A05" w:rsidRPr="00AB449E">
        <w:rPr>
          <w:color w:val="000000"/>
          <w:lang w:bidi="bg-BG"/>
        </w:rPr>
        <w:t>ж</w:t>
      </w:r>
      <w:r w:rsidR="0044449B" w:rsidRPr="00AB449E">
        <w:rPr>
          <w:color w:val="000000"/>
          <w:lang w:bidi="bg-BG"/>
        </w:rPr>
        <w:t>ител</w:t>
      </w:r>
      <w:r w:rsidR="005A6176" w:rsidRPr="00AB449E">
        <w:rPr>
          <w:color w:val="000000"/>
          <w:lang w:bidi="bg-BG"/>
        </w:rPr>
        <w:t>ят/</w:t>
      </w:r>
      <w:r w:rsidR="0044449B" w:rsidRPr="00AB449E">
        <w:rPr>
          <w:color w:val="000000"/>
          <w:lang w:bidi="bg-BG"/>
        </w:rPr>
        <w:t>и</w:t>
      </w:r>
      <w:r w:rsidR="005A6176" w:rsidRPr="00AB449E">
        <w:rPr>
          <w:color w:val="000000"/>
          <w:lang w:bidi="bg-BG"/>
        </w:rPr>
        <w:t>те</w:t>
      </w:r>
      <w:r w:rsidR="0044449B" w:rsidRPr="00AB449E">
        <w:rPr>
          <w:color w:val="000000"/>
          <w:lang w:bidi="bg-BG"/>
        </w:rPr>
        <w:t xml:space="preserve">, определени със заповед на </w:t>
      </w:r>
      <w:r w:rsidR="009B7A05" w:rsidRPr="00AB449E">
        <w:rPr>
          <w:color w:val="000000"/>
          <w:lang w:bidi="bg-BG"/>
        </w:rPr>
        <w:t>изпълнителния директор</w:t>
      </w:r>
      <w:r w:rsidR="0044449B" w:rsidRPr="00AB449E">
        <w:rPr>
          <w:color w:val="000000"/>
          <w:lang w:bidi="bg-BG"/>
        </w:rPr>
        <w:t xml:space="preserve"> периодично публикуват на официалната интернет страница на </w:t>
      </w:r>
      <w:r w:rsidR="009B7A05" w:rsidRPr="00AB449E">
        <w:rPr>
          <w:color w:val="000000"/>
          <w:lang w:bidi="bg-BG"/>
        </w:rPr>
        <w:t>Агенцията ак</w:t>
      </w:r>
      <w:r w:rsidR="0044449B" w:rsidRPr="00AB449E">
        <w:rPr>
          <w:color w:val="000000"/>
          <w:lang w:bidi="bg-BG"/>
        </w:rPr>
        <w:t>туална информа</w:t>
      </w:r>
      <w:r w:rsidR="009B7A05" w:rsidRPr="00AB449E">
        <w:rPr>
          <w:color w:val="000000"/>
          <w:lang w:bidi="bg-BG"/>
        </w:rPr>
        <w:t>ц</w:t>
      </w:r>
      <w:r w:rsidR="0044449B" w:rsidRPr="00AB449E">
        <w:rPr>
          <w:color w:val="000000"/>
          <w:lang w:bidi="bg-BG"/>
        </w:rPr>
        <w:t>ия</w:t>
      </w:r>
      <w:r w:rsidR="006D680F" w:rsidRPr="00AB449E">
        <w:rPr>
          <w:color w:val="000000"/>
          <w:lang w:bidi="bg-BG"/>
        </w:rPr>
        <w:t xml:space="preserve"> </w:t>
      </w:r>
      <w:r w:rsidR="006D680F" w:rsidRPr="00AB449E">
        <w:rPr>
          <w:color w:val="000000"/>
        </w:rPr>
        <w:t xml:space="preserve"> по чл. 15, ал. 1 от ЗДОИ или определена в друг закон.</w:t>
      </w:r>
      <w:r w:rsidR="004454B1">
        <w:rPr>
          <w:color w:val="000000"/>
        </w:rPr>
        <w:t xml:space="preserve"> </w:t>
      </w:r>
      <w:r w:rsidR="006D680F">
        <w:rPr>
          <w:color w:val="000000"/>
        </w:rPr>
        <w:t xml:space="preserve">В секция „Достъп до </w:t>
      </w:r>
      <w:r w:rsidR="00440D55">
        <w:rPr>
          <w:color w:val="000000"/>
        </w:rPr>
        <w:t xml:space="preserve">обществена </w:t>
      </w:r>
      <w:r w:rsidR="006D680F">
        <w:rPr>
          <w:color w:val="000000"/>
        </w:rPr>
        <w:t>информация“ на интернет страницата се обявяват дан</w:t>
      </w:r>
      <w:r w:rsidR="00853C29">
        <w:rPr>
          <w:color w:val="000000"/>
        </w:rPr>
        <w:t>н</w:t>
      </w:r>
      <w:r w:rsidR="006D680F">
        <w:rPr>
          <w:color w:val="000000"/>
        </w:rPr>
        <w:t>ите:</w:t>
      </w:r>
    </w:p>
    <w:p w14:paraId="54556B77" w14:textId="1CEEE1A4" w:rsidR="006D680F" w:rsidRDefault="006D680F" w:rsidP="00425ED3">
      <w:pPr>
        <w:pStyle w:val="ListParagraph"/>
        <w:numPr>
          <w:ilvl w:val="0"/>
          <w:numId w:val="5"/>
        </w:numPr>
        <w:tabs>
          <w:tab w:val="left" w:pos="1134"/>
        </w:tabs>
        <w:spacing w:line="276" w:lineRule="auto"/>
        <w:ind w:left="0" w:firstLine="851"/>
        <w:jc w:val="both"/>
        <w:rPr>
          <w:color w:val="000000"/>
        </w:rPr>
      </w:pPr>
      <w:r>
        <w:rPr>
          <w:color w:val="000000"/>
        </w:rPr>
        <w:t>Наименованието, адреса, адреса на електронната поща, телефона и работното време на звеното, което отговаря за приемането на заявленията за предоставяне на достъп до информация;</w:t>
      </w:r>
    </w:p>
    <w:p w14:paraId="135300E9" w14:textId="0C65E211" w:rsidR="006D680F" w:rsidRDefault="006D680F" w:rsidP="00425ED3">
      <w:pPr>
        <w:pStyle w:val="ListParagraph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</w:rPr>
      </w:pPr>
      <w:r>
        <w:rPr>
          <w:color w:val="000000"/>
        </w:rPr>
        <w:t>Информация за упражняването на правото на достъп до обществена информация, реда и усливията за повторно използване на информацията, таксите по чл. 41ж</w:t>
      </w:r>
      <w:r w:rsidR="00E66EB0">
        <w:rPr>
          <w:color w:val="000000"/>
          <w:lang w:val="en-US"/>
        </w:rPr>
        <w:t xml:space="preserve">, </w:t>
      </w:r>
      <w:r w:rsidR="00E66EB0">
        <w:rPr>
          <w:color w:val="000000"/>
        </w:rPr>
        <w:t>ал. 5, т. 1 от ЗДОИ</w:t>
      </w:r>
      <w:r>
        <w:rPr>
          <w:color w:val="000000"/>
        </w:rPr>
        <w:t xml:space="preserve"> и формите, в които се поддържа информацията;</w:t>
      </w:r>
    </w:p>
    <w:p w14:paraId="3D3FD335" w14:textId="60B36A89" w:rsidR="006D680F" w:rsidRPr="00AB449E" w:rsidRDefault="006D680F" w:rsidP="00425ED3">
      <w:pPr>
        <w:pStyle w:val="ListParagraph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</w:rPr>
      </w:pPr>
      <w:r>
        <w:rPr>
          <w:color w:val="000000"/>
        </w:rPr>
        <w:t>Годишен отчет за постъпилите заявления за достъп до обществена информация и за повторно използване на информация, както и данни за направените откази и причините за това.</w:t>
      </w:r>
    </w:p>
    <w:p w14:paraId="16D3A286" w14:textId="551CB804" w:rsidR="009D27DF" w:rsidRPr="00EB4FFD" w:rsidRDefault="009D27DF" w:rsidP="00425ED3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(</w:t>
      </w:r>
      <w:r w:rsidR="006D680F">
        <w:rPr>
          <w:color w:val="000000"/>
        </w:rPr>
        <w:t>2</w:t>
      </w:r>
      <w:r>
        <w:rPr>
          <w:color w:val="000000"/>
        </w:rPr>
        <w:t>) Информацията по ал. 2 се публикува, съответно се обновява, в срок до три работни дни от създаването на съответната информация.</w:t>
      </w:r>
    </w:p>
    <w:p w14:paraId="165A2AEB" w14:textId="49CC5EC6" w:rsidR="0044449B" w:rsidRPr="00315799" w:rsidRDefault="009D27DF" w:rsidP="00425ED3">
      <w:pPr>
        <w:spacing w:line="276" w:lineRule="auto"/>
        <w:jc w:val="center"/>
        <w:rPr>
          <w:b/>
          <w:bCs/>
          <w:color w:val="000000"/>
        </w:rPr>
      </w:pPr>
      <w:r w:rsidRPr="006406CE">
        <w:rPr>
          <w:b/>
          <w:bCs/>
          <w:color w:val="000000"/>
          <w:lang w:val="en-US"/>
        </w:rPr>
        <w:lastRenderedPageBreak/>
        <w:t xml:space="preserve">II. </w:t>
      </w:r>
      <w:r w:rsidRPr="006406CE">
        <w:rPr>
          <w:b/>
          <w:bCs/>
          <w:color w:val="000000"/>
        </w:rPr>
        <w:t>ПРИЕМАНЕ, РЕГИСТРИРАНЕ И РАЗПРЕДЕЛЯНЕ НА ЗАЯВЛЕНИЯ ЗА ДОСТЪП ДО ОБЩЕСТВЕНА ИНФОРМАЦИЯ</w:t>
      </w:r>
    </w:p>
    <w:p w14:paraId="0FECC6AA" w14:textId="203C27A6" w:rsidR="0044449B" w:rsidRDefault="00315799" w:rsidP="00425ED3">
      <w:pPr>
        <w:spacing w:line="276" w:lineRule="auto"/>
        <w:ind w:firstLine="708"/>
        <w:jc w:val="both"/>
        <w:rPr>
          <w:color w:val="000000"/>
        </w:rPr>
      </w:pPr>
      <w:r w:rsidRPr="00315799">
        <w:rPr>
          <w:b/>
          <w:bCs/>
          <w:color w:val="000000"/>
        </w:rPr>
        <w:t>Чл. 6.</w:t>
      </w:r>
      <w:r>
        <w:rPr>
          <w:color w:val="000000"/>
        </w:rPr>
        <w:t xml:space="preserve"> (1) Писмените заявления се подават и регистрират в отделен регистър в автоматизираната деловодна програма със самостоятелен регистрационен индекс</w:t>
      </w:r>
      <w:r w:rsidR="003D186E">
        <w:rPr>
          <w:color w:val="000000"/>
          <w:lang w:val="en-US"/>
        </w:rPr>
        <w:t xml:space="preserve"> </w:t>
      </w:r>
      <w:r>
        <w:rPr>
          <w:color w:val="000000"/>
        </w:rPr>
        <w:t>в деня на тяхното постъпване.</w:t>
      </w:r>
    </w:p>
    <w:p w14:paraId="07C8CB26" w14:textId="08AEA4FD" w:rsidR="00315799" w:rsidRDefault="00315799" w:rsidP="00425ED3">
      <w:pPr>
        <w:spacing w:line="276" w:lineRule="auto"/>
        <w:jc w:val="both"/>
        <w:rPr>
          <w:color w:val="000000"/>
        </w:rPr>
      </w:pPr>
      <w:r>
        <w:rPr>
          <w:color w:val="000000"/>
        </w:rPr>
        <w:tab/>
        <w:t>(2) За писмени заявления се считат и заявленията, получени по електронен път на адреса на официалната електронна поща на агенцията или чрез платформата за достъп до обществена информация по чл. 15в от ЗДОИ.</w:t>
      </w:r>
    </w:p>
    <w:p w14:paraId="2EFC2A0B" w14:textId="0798DAD5" w:rsidR="003D186E" w:rsidRDefault="003D186E" w:rsidP="00425ED3">
      <w:pPr>
        <w:spacing w:line="276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  <w:lang w:val="en-US"/>
        </w:rPr>
        <w:t xml:space="preserve">(3) </w:t>
      </w:r>
      <w:r w:rsidR="006839EC">
        <w:rPr>
          <w:color w:val="000000"/>
        </w:rPr>
        <w:t>З</w:t>
      </w:r>
      <w:r>
        <w:rPr>
          <w:color w:val="000000"/>
        </w:rPr>
        <w:t xml:space="preserve">а подаване на писмени заявления за достъп до обществена информация (заявления) на лицето се предоставя за ползване формуляр по образец (Приложение </w:t>
      </w:r>
      <w:r w:rsidR="00FB4833">
        <w:rPr>
          <w:color w:val="000000"/>
        </w:rPr>
        <w:t xml:space="preserve">№ </w:t>
      </w:r>
      <w:r>
        <w:rPr>
          <w:color w:val="000000"/>
        </w:rPr>
        <w:t>1).</w:t>
      </w:r>
    </w:p>
    <w:p w14:paraId="7AD9AD59" w14:textId="5ECB0069" w:rsidR="003D186E" w:rsidRDefault="003D186E" w:rsidP="00425ED3">
      <w:pPr>
        <w:spacing w:line="276" w:lineRule="auto"/>
        <w:jc w:val="both"/>
        <w:rPr>
          <w:color w:val="000000"/>
          <w:lang w:val="en-US"/>
        </w:rPr>
      </w:pPr>
      <w:r>
        <w:rPr>
          <w:color w:val="000000"/>
        </w:rPr>
        <w:tab/>
        <w:t xml:space="preserve">(4) </w:t>
      </w:r>
      <w:r w:rsidR="00607F91">
        <w:rPr>
          <w:color w:val="000000"/>
        </w:rPr>
        <w:t>Формулярите-образци се предоставят на харт</w:t>
      </w:r>
      <w:r w:rsidR="00340B46">
        <w:rPr>
          <w:color w:val="000000"/>
        </w:rPr>
        <w:t>и</w:t>
      </w:r>
      <w:r w:rsidR="00607F91">
        <w:rPr>
          <w:color w:val="000000"/>
        </w:rPr>
        <w:t xml:space="preserve">ен носител в деловодството на агенцията на ул. „Лъчезар </w:t>
      </w:r>
      <w:r w:rsidR="00E83879">
        <w:rPr>
          <w:color w:val="000000"/>
        </w:rPr>
        <w:t>С</w:t>
      </w:r>
      <w:r w:rsidR="00607F91">
        <w:rPr>
          <w:color w:val="000000"/>
        </w:rPr>
        <w:t>танчев“ № 20 и се публикуват на официалната електронна страница</w:t>
      </w:r>
      <w:r w:rsidR="00CD784C">
        <w:rPr>
          <w:color w:val="000000"/>
        </w:rPr>
        <w:t xml:space="preserve"> – </w:t>
      </w:r>
      <w:r w:rsidR="00CD784C">
        <w:rPr>
          <w:color w:val="000000"/>
          <w:lang w:val="en-US"/>
        </w:rPr>
        <w:t>aksu.government.bg</w:t>
      </w:r>
      <w:r w:rsidR="00607F91">
        <w:rPr>
          <w:color w:val="000000"/>
        </w:rPr>
        <w:t>.</w:t>
      </w:r>
    </w:p>
    <w:p w14:paraId="36F66E8E" w14:textId="33F2B7F2" w:rsidR="003B1EE6" w:rsidRPr="003B1EE6" w:rsidRDefault="003B1EE6" w:rsidP="00425ED3">
      <w:pPr>
        <w:spacing w:line="276" w:lineRule="auto"/>
        <w:jc w:val="both"/>
        <w:rPr>
          <w:color w:val="000000"/>
          <w:lang w:val="en-US"/>
        </w:rPr>
      </w:pPr>
      <w:r>
        <w:rPr>
          <w:color w:val="000000"/>
          <w:lang w:val="en-US"/>
        </w:rPr>
        <w:tab/>
        <w:t xml:space="preserve">(5) </w:t>
      </w:r>
      <w:r w:rsidRPr="003B1EE6">
        <w:rPr>
          <w:color w:val="000000"/>
          <w:lang w:val="en-US"/>
        </w:rPr>
        <w:t>Служителите на агенцията подпомагат заявители</w:t>
      </w:r>
      <w:r>
        <w:rPr>
          <w:color w:val="000000"/>
          <w:lang w:val="en-US"/>
        </w:rPr>
        <w:t>те при оформянето на заявлени</w:t>
      </w:r>
      <w:r>
        <w:rPr>
          <w:color w:val="000000"/>
        </w:rPr>
        <w:t>ята</w:t>
      </w:r>
      <w:r w:rsidRPr="003B1EE6">
        <w:rPr>
          <w:color w:val="000000"/>
          <w:lang w:val="en-US"/>
        </w:rPr>
        <w:t>.</w:t>
      </w:r>
    </w:p>
    <w:p w14:paraId="331DA2CE" w14:textId="506CCF24" w:rsidR="00607F91" w:rsidRDefault="00607F91" w:rsidP="00425ED3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 w:rsidRPr="00607F91">
        <w:rPr>
          <w:b/>
          <w:bCs/>
          <w:color w:val="000000"/>
        </w:rPr>
        <w:t xml:space="preserve">Чл. 7. </w:t>
      </w:r>
      <w:r>
        <w:rPr>
          <w:color w:val="000000"/>
        </w:rPr>
        <w:t xml:space="preserve">Получените завяления по реда на чл. 6 – попълнен формуляр-обазец или друго писмено искане се оставят без разглеждане ако не съдържат </w:t>
      </w:r>
      <w:r w:rsidR="006839EC">
        <w:rPr>
          <w:color w:val="000000"/>
        </w:rPr>
        <w:t>следните данни:</w:t>
      </w:r>
    </w:p>
    <w:p w14:paraId="43A3A8D1" w14:textId="096669D8" w:rsidR="006839EC" w:rsidRDefault="006839EC" w:rsidP="00425ED3">
      <w:pPr>
        <w:pStyle w:val="ListParagraph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</w:rPr>
      </w:pPr>
      <w:r>
        <w:rPr>
          <w:color w:val="000000"/>
        </w:rPr>
        <w:t>Трите имена, съответно наименованието и седалището на заявителя;</w:t>
      </w:r>
    </w:p>
    <w:p w14:paraId="38F74ABA" w14:textId="45DFE4FD" w:rsidR="006839EC" w:rsidRDefault="006839EC" w:rsidP="00425ED3">
      <w:pPr>
        <w:pStyle w:val="ListParagraph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</w:rPr>
      </w:pPr>
      <w:r>
        <w:rPr>
          <w:color w:val="000000"/>
        </w:rPr>
        <w:t>Описание на исканата информация;</w:t>
      </w:r>
    </w:p>
    <w:p w14:paraId="3960A3AA" w14:textId="7238EB1F" w:rsidR="006839EC" w:rsidRPr="00AB449E" w:rsidRDefault="006839EC" w:rsidP="00425ED3">
      <w:pPr>
        <w:pStyle w:val="ListParagraph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</w:rPr>
      </w:pPr>
      <w:r>
        <w:rPr>
          <w:color w:val="000000"/>
        </w:rPr>
        <w:t>Адрес за кореспонденция със заявителя</w:t>
      </w:r>
      <w:r w:rsidR="00CD784C">
        <w:rPr>
          <w:color w:val="000000"/>
          <w:lang w:val="en-US"/>
        </w:rPr>
        <w:t xml:space="preserve"> </w:t>
      </w:r>
      <w:r w:rsidR="00CD784C" w:rsidRPr="00CD784C">
        <w:rPr>
          <w:color w:val="000000"/>
        </w:rPr>
        <w:t>или съгласие за използване на профил в системата за</w:t>
      </w:r>
      <w:r w:rsidR="00A00533">
        <w:rPr>
          <w:color w:val="000000"/>
        </w:rPr>
        <w:t xml:space="preserve"> сигурно електронно връчване по </w:t>
      </w:r>
      <w:r w:rsidR="00FC6816">
        <w:rPr>
          <w:color w:val="000000"/>
        </w:rPr>
        <w:t xml:space="preserve">чл. 26, ал. 2 от Закона за електронното управление. </w:t>
      </w:r>
    </w:p>
    <w:p w14:paraId="6513A5EF" w14:textId="6EE46371" w:rsidR="00607F91" w:rsidRDefault="00607F91" w:rsidP="00425ED3">
      <w:pPr>
        <w:spacing w:line="276" w:lineRule="auto"/>
        <w:jc w:val="both"/>
        <w:rPr>
          <w:color w:val="000000"/>
        </w:rPr>
      </w:pPr>
      <w:r>
        <w:rPr>
          <w:color w:val="000000"/>
        </w:rPr>
        <w:tab/>
      </w:r>
      <w:r w:rsidRPr="00607F91">
        <w:rPr>
          <w:b/>
          <w:bCs/>
          <w:color w:val="000000"/>
        </w:rPr>
        <w:t>Чл. 8.</w:t>
      </w:r>
      <w:r w:rsidR="00822166">
        <w:rPr>
          <w:color w:val="000000"/>
        </w:rPr>
        <w:t xml:space="preserve"> </w:t>
      </w:r>
      <w:r>
        <w:rPr>
          <w:color w:val="000000"/>
        </w:rPr>
        <w:t xml:space="preserve">В деня на регистриране писмените заявления за предоставяне на достъп се насочват към главния секретар. </w:t>
      </w:r>
    </w:p>
    <w:p w14:paraId="362F2761" w14:textId="42299124" w:rsidR="00607F91" w:rsidRPr="00607F91" w:rsidRDefault="00607F91" w:rsidP="00425ED3">
      <w:pPr>
        <w:spacing w:line="276" w:lineRule="auto"/>
        <w:jc w:val="both"/>
        <w:rPr>
          <w:color w:val="000000"/>
        </w:rPr>
      </w:pPr>
      <w:r>
        <w:rPr>
          <w:color w:val="000000"/>
        </w:rPr>
        <w:tab/>
      </w:r>
      <w:r w:rsidRPr="00607F91">
        <w:rPr>
          <w:b/>
          <w:bCs/>
          <w:color w:val="000000"/>
        </w:rPr>
        <w:t>Чл. 9</w:t>
      </w:r>
      <w:r w:rsidR="00FC5071">
        <w:rPr>
          <w:b/>
          <w:bCs/>
          <w:color w:val="000000"/>
        </w:rPr>
        <w:t xml:space="preserve">. </w:t>
      </w:r>
      <w:r>
        <w:rPr>
          <w:color w:val="000000"/>
        </w:rPr>
        <w:t>Главния</w:t>
      </w:r>
      <w:r w:rsidR="00E83879">
        <w:rPr>
          <w:color w:val="000000"/>
        </w:rPr>
        <w:t>т</w:t>
      </w:r>
      <w:r>
        <w:rPr>
          <w:color w:val="000000"/>
        </w:rPr>
        <w:t xml:space="preserve"> секретар с резолюция насочва искането към директора на дирекция „Административно-правно, финансово и информационно обслужване</w:t>
      </w:r>
      <w:r w:rsidR="008A1E90">
        <w:rPr>
          <w:color w:val="000000"/>
        </w:rPr>
        <w:t>“ (АПФИО)</w:t>
      </w:r>
      <w:r>
        <w:rPr>
          <w:color w:val="000000"/>
        </w:rPr>
        <w:t xml:space="preserve"> и </w:t>
      </w:r>
      <w:r w:rsidR="00455232">
        <w:rPr>
          <w:color w:val="000000"/>
        </w:rPr>
        <w:t xml:space="preserve">към </w:t>
      </w:r>
      <w:r w:rsidR="009F7577">
        <w:rPr>
          <w:color w:val="000000"/>
        </w:rPr>
        <w:t xml:space="preserve">директора на </w:t>
      </w:r>
      <w:r w:rsidR="00E83879">
        <w:rPr>
          <w:color w:val="000000"/>
        </w:rPr>
        <w:t>д</w:t>
      </w:r>
      <w:r>
        <w:rPr>
          <w:color w:val="000000"/>
        </w:rPr>
        <w:t>ирекция „Конт</w:t>
      </w:r>
      <w:r w:rsidR="00455232">
        <w:rPr>
          <w:color w:val="000000"/>
        </w:rPr>
        <w:t>р</w:t>
      </w:r>
      <w:r>
        <w:rPr>
          <w:color w:val="000000"/>
        </w:rPr>
        <w:t>ол, мониторинг и лицензиране на социалните услуги“</w:t>
      </w:r>
      <w:r w:rsidR="008A1E90">
        <w:rPr>
          <w:color w:val="000000"/>
        </w:rPr>
        <w:t xml:space="preserve"> (КМЛСУ)</w:t>
      </w:r>
      <w:r>
        <w:rPr>
          <w:color w:val="000000"/>
        </w:rPr>
        <w:t>.</w:t>
      </w:r>
    </w:p>
    <w:p w14:paraId="39BF10F6" w14:textId="648A7986" w:rsidR="00315799" w:rsidRDefault="00607F91" w:rsidP="00425ED3">
      <w:pPr>
        <w:spacing w:line="276" w:lineRule="auto"/>
        <w:jc w:val="both"/>
        <w:rPr>
          <w:color w:val="000000"/>
        </w:rPr>
      </w:pPr>
      <w:r>
        <w:rPr>
          <w:color w:val="000000"/>
          <w:lang w:val="en-US"/>
        </w:rPr>
        <w:tab/>
      </w:r>
      <w:r w:rsidRPr="00607F91">
        <w:rPr>
          <w:b/>
          <w:bCs/>
          <w:color w:val="000000"/>
        </w:rPr>
        <w:t>Чл. 10</w:t>
      </w:r>
      <w:r w:rsidR="001B7004">
        <w:rPr>
          <w:b/>
          <w:bCs/>
          <w:color w:val="000000"/>
        </w:rPr>
        <w:t>.</w:t>
      </w:r>
      <w:r w:rsidRPr="00607F91">
        <w:rPr>
          <w:b/>
          <w:bCs/>
          <w:color w:val="000000"/>
        </w:rPr>
        <w:t xml:space="preserve"> </w:t>
      </w:r>
      <w:r w:rsidR="00455232">
        <w:rPr>
          <w:color w:val="000000"/>
        </w:rPr>
        <w:t>(</w:t>
      </w:r>
      <w:r w:rsidR="00DB71DD">
        <w:rPr>
          <w:color w:val="000000"/>
        </w:rPr>
        <w:t>1</w:t>
      </w:r>
      <w:r w:rsidR="00455232">
        <w:rPr>
          <w:color w:val="000000"/>
        </w:rPr>
        <w:t xml:space="preserve">) </w:t>
      </w:r>
      <w:r w:rsidR="008A1E90">
        <w:rPr>
          <w:color w:val="000000"/>
        </w:rPr>
        <w:t>В срок от три работни дни от получаван</w:t>
      </w:r>
      <w:r w:rsidR="00E83879">
        <w:rPr>
          <w:color w:val="000000"/>
        </w:rPr>
        <w:t>е</w:t>
      </w:r>
      <w:r w:rsidR="008A1E90">
        <w:rPr>
          <w:color w:val="000000"/>
        </w:rPr>
        <w:t xml:space="preserve"> на резолюцията по чл. 9 </w:t>
      </w:r>
      <w:r w:rsidR="00DB71DD">
        <w:rPr>
          <w:color w:val="000000"/>
        </w:rPr>
        <w:t>директор</w:t>
      </w:r>
      <w:r w:rsidR="00333E65">
        <w:rPr>
          <w:color w:val="000000"/>
        </w:rPr>
        <w:t>ът</w:t>
      </w:r>
      <w:r w:rsidR="00DB71DD">
        <w:rPr>
          <w:color w:val="000000"/>
        </w:rPr>
        <w:t xml:space="preserve"> </w:t>
      </w:r>
      <w:r w:rsidR="008A1E90">
        <w:rPr>
          <w:color w:val="000000"/>
        </w:rPr>
        <w:t>на дирекция</w:t>
      </w:r>
      <w:r w:rsidR="00333E65">
        <w:rPr>
          <w:color w:val="000000"/>
        </w:rPr>
        <w:t xml:space="preserve"> КМЛСУ предоставя търсената информация или чрез докладна записка уведомява директора на дир</w:t>
      </w:r>
      <w:r w:rsidR="00B821FF">
        <w:rPr>
          <w:color w:val="000000"/>
        </w:rPr>
        <w:t>е</w:t>
      </w:r>
      <w:r w:rsidR="00333E65">
        <w:rPr>
          <w:color w:val="000000"/>
        </w:rPr>
        <w:t>кция АПФИО</w:t>
      </w:r>
      <w:r w:rsidR="00DB71DD">
        <w:rPr>
          <w:color w:val="000000"/>
        </w:rPr>
        <w:t xml:space="preserve">, </w:t>
      </w:r>
      <w:r w:rsidR="00333E65">
        <w:rPr>
          <w:color w:val="000000"/>
        </w:rPr>
        <w:t xml:space="preserve">че информацията не е налична. </w:t>
      </w:r>
    </w:p>
    <w:p w14:paraId="58470072" w14:textId="397083B0" w:rsidR="008303FE" w:rsidRDefault="008303FE" w:rsidP="00425ED3">
      <w:pPr>
        <w:spacing w:line="276" w:lineRule="auto"/>
        <w:jc w:val="both"/>
        <w:rPr>
          <w:color w:val="000000"/>
        </w:rPr>
      </w:pPr>
      <w:r>
        <w:rPr>
          <w:color w:val="000000"/>
        </w:rPr>
        <w:tab/>
        <w:t>(</w:t>
      </w:r>
      <w:r w:rsidR="00380FF9">
        <w:rPr>
          <w:color w:val="000000"/>
        </w:rPr>
        <w:t>2</w:t>
      </w:r>
      <w:r>
        <w:rPr>
          <w:color w:val="000000"/>
        </w:rPr>
        <w:t xml:space="preserve">) </w:t>
      </w:r>
      <w:r w:rsidR="00333E65" w:rsidRPr="00333E65">
        <w:rPr>
          <w:color w:val="000000"/>
        </w:rPr>
        <w:t xml:space="preserve">В срок от три дни от получаване на търсената информация или докладната записка за липсата на информация от директора на дирекция КМЛСУ, директорът на дирекция АПФИО с резолюция я насочва към служител с юридическо образование от дирекцията за предприемане на съответните дейстия, </w:t>
      </w:r>
      <w:r w:rsidR="00E93460">
        <w:rPr>
          <w:color w:val="000000"/>
        </w:rPr>
        <w:t>включително за препращането й по реда на ч</w:t>
      </w:r>
      <w:r w:rsidR="00C46CF0">
        <w:rPr>
          <w:color w:val="000000"/>
        </w:rPr>
        <w:t xml:space="preserve">л. 32, ал. 1 от ЗДОИ, </w:t>
      </w:r>
      <w:r w:rsidR="00333E65" w:rsidRPr="00333E65">
        <w:rPr>
          <w:color w:val="000000"/>
        </w:rPr>
        <w:t>съобразно нормативно установените срокове.</w:t>
      </w:r>
    </w:p>
    <w:p w14:paraId="662A77A4" w14:textId="7A1C8AC2" w:rsidR="008303FE" w:rsidRDefault="00EA46D9" w:rsidP="00425ED3">
      <w:pPr>
        <w:spacing w:line="276" w:lineRule="auto"/>
        <w:jc w:val="both"/>
        <w:rPr>
          <w:color w:val="000000"/>
        </w:rPr>
      </w:pPr>
      <w:r>
        <w:rPr>
          <w:color w:val="000000"/>
        </w:rPr>
        <w:tab/>
      </w:r>
      <w:r w:rsidRPr="00EA46D9">
        <w:rPr>
          <w:b/>
          <w:bCs/>
          <w:color w:val="000000"/>
        </w:rPr>
        <w:t xml:space="preserve">Чл. 11. </w:t>
      </w:r>
      <w:r>
        <w:rPr>
          <w:color w:val="000000"/>
        </w:rPr>
        <w:t>(1) В случаите,</w:t>
      </w:r>
      <w:r w:rsidR="00E83879">
        <w:rPr>
          <w:color w:val="000000"/>
        </w:rPr>
        <w:t xml:space="preserve"> </w:t>
      </w:r>
      <w:r>
        <w:rPr>
          <w:color w:val="000000"/>
        </w:rPr>
        <w:t xml:space="preserve">когато </w:t>
      </w:r>
      <w:r w:rsidR="00E83879">
        <w:rPr>
          <w:color w:val="000000"/>
        </w:rPr>
        <w:t>ис</w:t>
      </w:r>
      <w:r>
        <w:rPr>
          <w:color w:val="000000"/>
        </w:rPr>
        <w:t>каната информация не е точно и ясно формулирана или е формулирана много общо</w:t>
      </w:r>
      <w:r w:rsidR="00455232">
        <w:rPr>
          <w:color w:val="000000"/>
        </w:rPr>
        <w:t xml:space="preserve">, </w:t>
      </w:r>
      <w:r>
        <w:rPr>
          <w:color w:val="000000"/>
        </w:rPr>
        <w:t>служител от дирекция АПФИО изготвя писмено уведомление</w:t>
      </w:r>
      <w:r w:rsidR="00EE310D">
        <w:rPr>
          <w:color w:val="000000"/>
        </w:rPr>
        <w:t xml:space="preserve"> до заявителя по реда на чл. 29 от ЗДОИ, подписано от главния секретар, което се връчва на заявителя срещу подпис или с писмо, изпратено по пощата с обратна разписка, или се изпраща по електронен път, когато заявителят е поискал информацията да му бъде предоставена по електонен път и е посочил адрес на електронна поща. </w:t>
      </w:r>
    </w:p>
    <w:p w14:paraId="7BB8DC35" w14:textId="7D8CBE4D" w:rsidR="00EE310D" w:rsidRDefault="00EE310D" w:rsidP="00425ED3">
      <w:pPr>
        <w:spacing w:line="276" w:lineRule="auto"/>
        <w:jc w:val="both"/>
        <w:rPr>
          <w:color w:val="000000"/>
        </w:rPr>
      </w:pPr>
      <w:r>
        <w:rPr>
          <w:color w:val="000000"/>
        </w:rPr>
        <w:tab/>
        <w:t>(2) Ако заявителят не уточни предмета на исканата информация в срок от 30 дни от получаване на уведомлението по ал. 1 заявлението се оставя без разглеждане и се архивира.</w:t>
      </w:r>
    </w:p>
    <w:p w14:paraId="1B6D7880" w14:textId="51B488F6" w:rsidR="00CC7C22" w:rsidRDefault="00CC7C22" w:rsidP="00425ED3">
      <w:pPr>
        <w:spacing w:line="276" w:lineRule="auto"/>
        <w:jc w:val="both"/>
        <w:rPr>
          <w:color w:val="000000"/>
        </w:rPr>
      </w:pPr>
    </w:p>
    <w:p w14:paraId="0F908A1B" w14:textId="405CAC4B" w:rsidR="00315799" w:rsidRDefault="00CC7C22" w:rsidP="00425ED3">
      <w:pPr>
        <w:spacing w:line="276" w:lineRule="auto"/>
        <w:jc w:val="center"/>
        <w:rPr>
          <w:b/>
          <w:bCs/>
          <w:color w:val="000000"/>
        </w:rPr>
      </w:pPr>
      <w:r w:rsidRPr="00CC7C22">
        <w:rPr>
          <w:b/>
          <w:bCs/>
          <w:color w:val="000000"/>
          <w:lang w:val="en-US"/>
        </w:rPr>
        <w:lastRenderedPageBreak/>
        <w:t xml:space="preserve">III. </w:t>
      </w:r>
      <w:r w:rsidRPr="00CC7C22">
        <w:rPr>
          <w:b/>
          <w:bCs/>
          <w:color w:val="000000"/>
        </w:rPr>
        <w:t>ПРИЕМАНЕ, РЕГИСТРИРАНЕ И ОТГОВОР НА УСТНИ ЗАПИТВАНИЯ ЗА ДОСТЪП ДО ОБЩЕСТВЕНА ИНФОРМАЦИЯ</w:t>
      </w:r>
    </w:p>
    <w:p w14:paraId="13D189FE" w14:textId="1252F623" w:rsidR="00CC7C22" w:rsidRDefault="00CC7C22" w:rsidP="00425ED3">
      <w:pPr>
        <w:spacing w:line="276" w:lineRule="auto"/>
        <w:jc w:val="both"/>
        <w:rPr>
          <w:color w:val="000000"/>
        </w:rPr>
      </w:pPr>
      <w:r>
        <w:rPr>
          <w:b/>
          <w:bCs/>
          <w:color w:val="000000"/>
        </w:rPr>
        <w:tab/>
        <w:t xml:space="preserve">Чл. 12. </w:t>
      </w:r>
      <w:r>
        <w:rPr>
          <w:color w:val="000000"/>
        </w:rPr>
        <w:t>(1) Устните запитвания по ЗДОИ се приемат от служител</w:t>
      </w:r>
      <w:r w:rsidR="0075323B">
        <w:rPr>
          <w:color w:val="000000"/>
        </w:rPr>
        <w:t xml:space="preserve"> с деловодни функции</w:t>
      </w:r>
      <w:r>
        <w:rPr>
          <w:color w:val="000000"/>
        </w:rPr>
        <w:t xml:space="preserve"> от </w:t>
      </w:r>
      <w:r w:rsidR="006A0961">
        <w:rPr>
          <w:color w:val="000000"/>
        </w:rPr>
        <w:t xml:space="preserve">дирекция АПФИО </w:t>
      </w:r>
      <w:r w:rsidR="0075323B">
        <w:rPr>
          <w:color w:val="000000"/>
        </w:rPr>
        <w:t>в</w:t>
      </w:r>
      <w:r w:rsidR="006A0961">
        <w:rPr>
          <w:color w:val="000000"/>
        </w:rPr>
        <w:t xml:space="preserve"> приемна</w:t>
      </w:r>
      <w:r w:rsidR="0075323B">
        <w:rPr>
          <w:color w:val="000000"/>
        </w:rPr>
        <w:t>та</w:t>
      </w:r>
      <w:r w:rsidR="006A0961">
        <w:rPr>
          <w:color w:val="000000"/>
        </w:rPr>
        <w:t xml:space="preserve"> на агенцията</w:t>
      </w:r>
      <w:r w:rsidR="00AB431A">
        <w:rPr>
          <w:color w:val="000000"/>
        </w:rPr>
        <w:t>, находяща се</w:t>
      </w:r>
      <w:r w:rsidR="006A0961">
        <w:rPr>
          <w:color w:val="000000"/>
        </w:rPr>
        <w:t xml:space="preserve"> на ул. „Лъчезар Станчев“ № 20</w:t>
      </w:r>
      <w:r w:rsidR="00AB431A">
        <w:rPr>
          <w:color w:val="000000"/>
        </w:rPr>
        <w:t>, гр. София</w:t>
      </w:r>
      <w:r w:rsidR="006A0961">
        <w:rPr>
          <w:color w:val="000000"/>
        </w:rPr>
        <w:t xml:space="preserve"> и се регистрират в автоматизираната деловодна програма със самостоятелен регистрационен индекс след съставянето на протокол за приемането им – Приложение </w:t>
      </w:r>
      <w:r w:rsidR="00FB4833">
        <w:rPr>
          <w:color w:val="000000"/>
        </w:rPr>
        <w:t xml:space="preserve">№ </w:t>
      </w:r>
      <w:r w:rsidR="006A0961">
        <w:rPr>
          <w:color w:val="000000"/>
        </w:rPr>
        <w:t>2.</w:t>
      </w:r>
    </w:p>
    <w:p w14:paraId="72E9D305" w14:textId="5A0A1D71" w:rsidR="00E7125B" w:rsidRDefault="00E7125B" w:rsidP="00425ED3">
      <w:pPr>
        <w:spacing w:line="276" w:lineRule="auto"/>
        <w:jc w:val="both"/>
        <w:rPr>
          <w:color w:val="000000"/>
        </w:rPr>
      </w:pPr>
      <w:r>
        <w:rPr>
          <w:color w:val="000000"/>
        </w:rPr>
        <w:tab/>
        <w:t>(2)</w:t>
      </w:r>
      <w:r w:rsidR="00D41809">
        <w:rPr>
          <w:color w:val="000000"/>
        </w:rPr>
        <w:t xml:space="preserve"> Регистрираните запитвания по ал. 1 се обработват по реда на глава втора „Приемане, регистриране и разпределяне на заявления за достъп до обществена информация“.</w:t>
      </w:r>
    </w:p>
    <w:p w14:paraId="511851F7" w14:textId="5EF1B38C" w:rsidR="00FA601C" w:rsidRDefault="00FA601C" w:rsidP="00425ED3">
      <w:pPr>
        <w:spacing w:line="276" w:lineRule="auto"/>
        <w:jc w:val="both"/>
        <w:rPr>
          <w:color w:val="000000"/>
        </w:rPr>
      </w:pPr>
      <w:r>
        <w:rPr>
          <w:color w:val="000000"/>
        </w:rPr>
        <w:tab/>
        <w:t>(3) Когато заявителят не получи достъп до искана о</w:t>
      </w:r>
      <w:r w:rsidR="0050623E">
        <w:rPr>
          <w:color w:val="000000"/>
        </w:rPr>
        <w:t>б</w:t>
      </w:r>
      <w:r>
        <w:rPr>
          <w:color w:val="000000"/>
        </w:rPr>
        <w:t>ществена информация въз основа на отправено устно запитване или счита предоставената му информация за недостатъчна, той може</w:t>
      </w:r>
      <w:r w:rsidR="000833F2">
        <w:rPr>
          <w:color w:val="000000"/>
        </w:rPr>
        <w:t xml:space="preserve"> да подаде писмено за</w:t>
      </w:r>
      <w:r>
        <w:rPr>
          <w:color w:val="000000"/>
        </w:rPr>
        <w:t xml:space="preserve">явления. </w:t>
      </w:r>
    </w:p>
    <w:p w14:paraId="10162CE3" w14:textId="74E2054F" w:rsidR="003529C6" w:rsidRDefault="003529C6" w:rsidP="00425ED3">
      <w:pPr>
        <w:spacing w:line="276" w:lineRule="auto"/>
        <w:jc w:val="both"/>
        <w:rPr>
          <w:color w:val="000000"/>
          <w:lang w:val="en-US"/>
        </w:rPr>
      </w:pPr>
    </w:p>
    <w:p w14:paraId="70CCF539" w14:textId="3E4A9555" w:rsidR="00D41809" w:rsidRDefault="003529C6" w:rsidP="00425ED3">
      <w:pPr>
        <w:spacing w:line="276" w:lineRule="auto"/>
        <w:jc w:val="center"/>
        <w:rPr>
          <w:b/>
          <w:bCs/>
          <w:color w:val="000000"/>
        </w:rPr>
      </w:pPr>
      <w:r w:rsidRPr="003529C6">
        <w:rPr>
          <w:b/>
          <w:bCs/>
          <w:color w:val="000000"/>
          <w:lang w:val="en-US"/>
        </w:rPr>
        <w:t xml:space="preserve">IV. </w:t>
      </w:r>
      <w:r w:rsidRPr="003529C6">
        <w:rPr>
          <w:b/>
          <w:bCs/>
          <w:color w:val="000000"/>
        </w:rPr>
        <w:t>РАЗГЛЕЖДАНЕ НА ЗАЯВЛЕНИЯТА. РЕШЕНИЯ ЗА ДОСТЪП И ОТКАЗ ЗА ПРЕДОСТАВЯНЕ НА ДОСТЪП ДО ОБЩЕСТВЕНА ИНФОРМАЦИЯ</w:t>
      </w:r>
    </w:p>
    <w:p w14:paraId="185D79AD" w14:textId="10C643C7" w:rsidR="003529C6" w:rsidRDefault="003529C6" w:rsidP="00425ED3">
      <w:pPr>
        <w:spacing w:line="276" w:lineRule="auto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 xml:space="preserve">Чл. 13. </w:t>
      </w:r>
      <w:r w:rsidRPr="003529C6">
        <w:rPr>
          <w:color w:val="000000"/>
        </w:rPr>
        <w:t>(1)</w:t>
      </w:r>
      <w:r>
        <w:rPr>
          <w:color w:val="000000"/>
        </w:rPr>
        <w:t xml:space="preserve"> Заявленията за предоставяне на достъп до обществена информация се разглеждат и решават не по-късно от 14 дни след датата на регистрирането им, по реда на глава трета, раздел втори от ЗДОИ.</w:t>
      </w:r>
    </w:p>
    <w:p w14:paraId="2122D1D5" w14:textId="18F59125" w:rsidR="00B63DE4" w:rsidRDefault="007E3CA8" w:rsidP="00425ED3">
      <w:pPr>
        <w:spacing w:line="276" w:lineRule="auto"/>
        <w:jc w:val="both"/>
        <w:rPr>
          <w:color w:val="000000"/>
        </w:rPr>
      </w:pPr>
      <w:r>
        <w:rPr>
          <w:b/>
          <w:bCs/>
          <w:color w:val="000000"/>
        </w:rPr>
        <w:tab/>
      </w:r>
      <w:r w:rsidRPr="007E3CA8">
        <w:rPr>
          <w:color w:val="000000"/>
        </w:rPr>
        <w:t>(2)</w:t>
      </w:r>
      <w:r>
        <w:rPr>
          <w:color w:val="000000"/>
        </w:rPr>
        <w:t xml:space="preserve"> Удължаване на срока за предоставяне на достъп е допустимо при условията и по реда на чл. 30 и чл. 31 от ЗДОИ.</w:t>
      </w:r>
    </w:p>
    <w:p w14:paraId="1FCE01A6" w14:textId="588F3837" w:rsidR="007E3CA8" w:rsidRDefault="00594E28" w:rsidP="00425ED3">
      <w:pPr>
        <w:spacing w:line="276" w:lineRule="auto"/>
        <w:jc w:val="both"/>
        <w:rPr>
          <w:color w:val="000000"/>
        </w:rPr>
      </w:pPr>
      <w:r>
        <w:rPr>
          <w:color w:val="000000"/>
        </w:rPr>
        <w:tab/>
      </w:r>
      <w:r w:rsidR="000136B9" w:rsidRPr="000136B9">
        <w:rPr>
          <w:b/>
          <w:bCs/>
          <w:color w:val="000000"/>
        </w:rPr>
        <w:t>Чл. 14.</w:t>
      </w:r>
      <w:r w:rsidR="000136B9">
        <w:rPr>
          <w:color w:val="000000"/>
        </w:rPr>
        <w:t xml:space="preserve"> (1) Про</w:t>
      </w:r>
      <w:r w:rsidR="00C37E1B">
        <w:rPr>
          <w:color w:val="000000"/>
        </w:rPr>
        <w:t>е</w:t>
      </w:r>
      <w:r w:rsidR="000136B9">
        <w:rPr>
          <w:color w:val="000000"/>
        </w:rPr>
        <w:t>ктите на решенията</w:t>
      </w:r>
      <w:r w:rsidR="00674CF0">
        <w:rPr>
          <w:color w:val="000000"/>
        </w:rPr>
        <w:t>, писмата за уточняване на заявлението за достъп до об</w:t>
      </w:r>
      <w:r w:rsidR="005704A9">
        <w:rPr>
          <w:color w:val="000000"/>
        </w:rPr>
        <w:t>щ</w:t>
      </w:r>
      <w:r w:rsidR="00674CF0">
        <w:rPr>
          <w:color w:val="000000"/>
        </w:rPr>
        <w:t>ествена информация</w:t>
      </w:r>
      <w:r w:rsidR="000136B9">
        <w:rPr>
          <w:color w:val="000000"/>
        </w:rPr>
        <w:t xml:space="preserve"> и придружителните писма</w:t>
      </w:r>
      <w:r w:rsidR="00DC0C33">
        <w:rPr>
          <w:color w:val="000000"/>
        </w:rPr>
        <w:t xml:space="preserve"> </w:t>
      </w:r>
      <w:r w:rsidR="000136B9">
        <w:rPr>
          <w:color w:val="000000"/>
        </w:rPr>
        <w:t xml:space="preserve">до заявителя се изготвят от съответните служители с юридическо образование от дирекция АПФИО след представяне на </w:t>
      </w:r>
      <w:r w:rsidR="009C0A96">
        <w:rPr>
          <w:color w:val="000000"/>
        </w:rPr>
        <w:t xml:space="preserve">информация </w:t>
      </w:r>
      <w:r w:rsidR="000136B9">
        <w:rPr>
          <w:color w:val="000000"/>
        </w:rPr>
        <w:t>от съответната дирекция по реда на чл. 10.</w:t>
      </w:r>
    </w:p>
    <w:p w14:paraId="08D366F7" w14:textId="597024FA" w:rsidR="000136B9" w:rsidRDefault="000136B9" w:rsidP="00425ED3">
      <w:pPr>
        <w:spacing w:line="276" w:lineRule="auto"/>
        <w:jc w:val="both"/>
        <w:rPr>
          <w:color w:val="000000"/>
        </w:rPr>
      </w:pPr>
      <w:r>
        <w:rPr>
          <w:color w:val="000000"/>
        </w:rPr>
        <w:tab/>
        <w:t>(2)</w:t>
      </w:r>
      <w:r w:rsidR="003B0B8E">
        <w:rPr>
          <w:color w:val="000000"/>
        </w:rPr>
        <w:t xml:space="preserve"> </w:t>
      </w:r>
      <w:r w:rsidR="00912128" w:rsidRPr="00912128">
        <w:rPr>
          <w:color w:val="000000"/>
        </w:rPr>
        <w:t>Изготвени</w:t>
      </w:r>
      <w:r w:rsidR="005704A9">
        <w:rPr>
          <w:color w:val="000000"/>
        </w:rPr>
        <w:t>ят</w:t>
      </w:r>
      <w:r w:rsidR="00912128" w:rsidRPr="00912128">
        <w:rPr>
          <w:color w:val="000000"/>
        </w:rPr>
        <w:t xml:space="preserve"> проект на решени</w:t>
      </w:r>
      <w:r w:rsidR="005704A9">
        <w:rPr>
          <w:color w:val="000000"/>
        </w:rPr>
        <w:t>е</w:t>
      </w:r>
      <w:r w:rsidR="00912128" w:rsidRPr="00912128">
        <w:rPr>
          <w:color w:val="000000"/>
        </w:rPr>
        <w:t>, писмо за уточняване на заявление за достъп до обществена информация и придружителното писмо до заявителя се подписва от изготвилия го юрист, съгласува се от длъжностното лице по защита на личните данни, служителя по сигурността на информацията, директора на дирекция АПФИО и директора на дирекция КМЛСУ.</w:t>
      </w:r>
    </w:p>
    <w:p w14:paraId="323EB682" w14:textId="0C073A07" w:rsidR="00674CF0" w:rsidRDefault="00674CF0" w:rsidP="00425ED3">
      <w:pPr>
        <w:spacing w:line="276" w:lineRule="auto"/>
        <w:jc w:val="both"/>
        <w:rPr>
          <w:color w:val="000000"/>
        </w:rPr>
      </w:pPr>
      <w:r>
        <w:rPr>
          <w:color w:val="000000"/>
        </w:rPr>
        <w:tab/>
        <w:t>(3) Решенията за предоставяне, за удължаване на срока или за отказ за предоставяне на достъп до обществена информация, както и оставяне без разглеждане на заявление за достъп до обществена информация се вземат от главния секретар на агенцията.</w:t>
      </w:r>
    </w:p>
    <w:p w14:paraId="35BE8FF7" w14:textId="5D203282" w:rsidR="000136B9" w:rsidRDefault="000136B9" w:rsidP="00425ED3">
      <w:pPr>
        <w:spacing w:line="276" w:lineRule="auto"/>
        <w:jc w:val="both"/>
        <w:rPr>
          <w:color w:val="000000"/>
        </w:rPr>
      </w:pPr>
      <w:r>
        <w:rPr>
          <w:color w:val="000000"/>
        </w:rPr>
        <w:tab/>
      </w:r>
      <w:r w:rsidRPr="000136B9">
        <w:rPr>
          <w:b/>
          <w:bCs/>
          <w:color w:val="000000"/>
        </w:rPr>
        <w:t>Чл. 15</w:t>
      </w:r>
      <w:r w:rsidR="001B7004">
        <w:rPr>
          <w:b/>
          <w:bCs/>
          <w:color w:val="000000"/>
        </w:rPr>
        <w:t>.</w:t>
      </w:r>
      <w:r>
        <w:rPr>
          <w:color w:val="000000"/>
        </w:rPr>
        <w:t xml:space="preserve"> (1) Решението з</w:t>
      </w:r>
      <w:r w:rsidR="001B7004">
        <w:rPr>
          <w:color w:val="000000"/>
        </w:rPr>
        <w:t>а</w:t>
      </w:r>
      <w:r>
        <w:rPr>
          <w:color w:val="000000"/>
        </w:rPr>
        <w:t xml:space="preserve"> предоставяне на достъп и за удължаване на срока се връчва на заявителя от </w:t>
      </w:r>
      <w:r w:rsidR="00FA434D">
        <w:rPr>
          <w:color w:val="000000"/>
        </w:rPr>
        <w:t xml:space="preserve">служител с деловодни функции </w:t>
      </w:r>
      <w:r>
        <w:rPr>
          <w:color w:val="000000"/>
        </w:rPr>
        <w:t xml:space="preserve">от дирекция АПФИО </w:t>
      </w:r>
      <w:r w:rsidRPr="000136B9">
        <w:rPr>
          <w:color w:val="000000"/>
        </w:rPr>
        <w:t>срещу подпис или с писмо, изпратено по пощата с обратна разписка, или се изпраща по електронен път, когато заявителят е поискал информацията да му бъде предоставена по елект</w:t>
      </w:r>
      <w:r w:rsidR="00616B00">
        <w:rPr>
          <w:color w:val="000000"/>
        </w:rPr>
        <w:t>р</w:t>
      </w:r>
      <w:r w:rsidRPr="000136B9">
        <w:rPr>
          <w:color w:val="000000"/>
        </w:rPr>
        <w:t>онен път и е посочил адрес на електронна поща.</w:t>
      </w:r>
    </w:p>
    <w:p w14:paraId="5131AEBD" w14:textId="34F31858" w:rsidR="000136B9" w:rsidRDefault="000136B9" w:rsidP="00425ED3">
      <w:pPr>
        <w:spacing w:line="276" w:lineRule="auto"/>
        <w:jc w:val="both"/>
        <w:rPr>
          <w:color w:val="000000"/>
        </w:rPr>
      </w:pPr>
      <w:r>
        <w:rPr>
          <w:color w:val="000000"/>
        </w:rPr>
        <w:tab/>
        <w:t xml:space="preserve">(2) </w:t>
      </w:r>
      <w:r w:rsidR="004A4995">
        <w:rPr>
          <w:color w:val="000000"/>
        </w:rPr>
        <w:t>Когато заявлението е подадено чрез платформата по чл. 15в от ЗДОИ, решението по него и предоставената информация се публикуват също на платформата</w:t>
      </w:r>
      <w:r w:rsidR="001B7004">
        <w:rPr>
          <w:color w:val="000000"/>
        </w:rPr>
        <w:t xml:space="preserve"> </w:t>
      </w:r>
      <w:r w:rsidR="004A4995">
        <w:rPr>
          <w:color w:val="000000"/>
        </w:rPr>
        <w:t>за достъп до обществена информация при спазван</w:t>
      </w:r>
      <w:r w:rsidR="00616B00">
        <w:rPr>
          <w:color w:val="000000"/>
        </w:rPr>
        <w:t xml:space="preserve">е на защитата на личните данни </w:t>
      </w:r>
      <w:r w:rsidR="004A4995">
        <w:rPr>
          <w:color w:val="000000"/>
        </w:rPr>
        <w:t>съгласно Регламент (ЕС) 2016/679 на Европейския парламент и на Съвета от 27 април 2016</w:t>
      </w:r>
      <w:r w:rsidR="00616B00">
        <w:rPr>
          <w:color w:val="000000"/>
        </w:rPr>
        <w:t xml:space="preserve"> година относно защитата на физ</w:t>
      </w:r>
      <w:r w:rsidR="004A4995">
        <w:rPr>
          <w:color w:val="000000"/>
        </w:rPr>
        <w:t>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данните) и Закона за защита на личните данни.</w:t>
      </w:r>
    </w:p>
    <w:p w14:paraId="0FC5A69F" w14:textId="2C78C5EA" w:rsidR="004A4995" w:rsidRDefault="004A4995" w:rsidP="00425ED3">
      <w:pPr>
        <w:spacing w:line="276" w:lineRule="auto"/>
        <w:jc w:val="both"/>
        <w:rPr>
          <w:color w:val="000000"/>
        </w:rPr>
      </w:pPr>
      <w:r>
        <w:rPr>
          <w:color w:val="000000"/>
        </w:rPr>
        <w:lastRenderedPageBreak/>
        <w:tab/>
        <w:t xml:space="preserve">(3) Решението за отказ за предоставяне на достъп до обществена информация се връчва </w:t>
      </w:r>
      <w:r w:rsidR="00AB449E">
        <w:rPr>
          <w:color w:val="000000"/>
        </w:rPr>
        <w:t>н</w:t>
      </w:r>
      <w:r w:rsidR="007A716E">
        <w:rPr>
          <w:color w:val="000000"/>
        </w:rPr>
        <w:t>а заявителя срещу подпис или се изпраща по пощата с обратна разписка</w:t>
      </w:r>
      <w:r w:rsidR="006A072F">
        <w:rPr>
          <w:color w:val="000000"/>
        </w:rPr>
        <w:t xml:space="preserve">, </w:t>
      </w:r>
      <w:r w:rsidR="006A072F" w:rsidRPr="006A072F">
        <w:rPr>
          <w:color w:val="000000"/>
        </w:rPr>
        <w:t>или се изпраща на посочения от заявителя профил в системата за сигурно електронно връчване, поддържана от Министерството на електронното управление като модул на Портала на електронно управление по смисъла на Закона за електронното управление</w:t>
      </w:r>
      <w:r w:rsidR="007A716E">
        <w:rPr>
          <w:color w:val="000000"/>
        </w:rPr>
        <w:t>.</w:t>
      </w:r>
    </w:p>
    <w:p w14:paraId="4CDEC06F" w14:textId="18893439" w:rsidR="000B3BED" w:rsidRDefault="000B3BED" w:rsidP="00425ED3">
      <w:pPr>
        <w:spacing w:line="276" w:lineRule="auto"/>
        <w:jc w:val="both"/>
        <w:rPr>
          <w:color w:val="000000"/>
        </w:rPr>
      </w:pPr>
    </w:p>
    <w:p w14:paraId="6BEF3B4E" w14:textId="4E4FC0C9" w:rsidR="000B3BED" w:rsidRDefault="000B3BED" w:rsidP="00425ED3">
      <w:pPr>
        <w:spacing w:line="276" w:lineRule="auto"/>
        <w:jc w:val="center"/>
        <w:rPr>
          <w:b/>
          <w:bCs/>
          <w:color w:val="000000"/>
        </w:rPr>
      </w:pPr>
      <w:r w:rsidRPr="000B3BED">
        <w:rPr>
          <w:b/>
          <w:bCs/>
          <w:color w:val="000000"/>
          <w:lang w:val="en-US"/>
        </w:rPr>
        <w:t xml:space="preserve">V. </w:t>
      </w:r>
      <w:r w:rsidRPr="000B3BED">
        <w:rPr>
          <w:b/>
          <w:bCs/>
          <w:color w:val="000000"/>
        </w:rPr>
        <w:t>ПРЕДОСТАВЯНЕ НА ДОСТЪП ДО ОБЩЕСТВЕНА ИНФОРМАЦИЯ</w:t>
      </w:r>
    </w:p>
    <w:p w14:paraId="2F01D894" w14:textId="1986EC3C" w:rsidR="0044449B" w:rsidRDefault="000B3BED" w:rsidP="00425ED3">
      <w:pPr>
        <w:spacing w:line="276" w:lineRule="auto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Чл. 16</w:t>
      </w:r>
      <w:r w:rsidR="001B7004">
        <w:rPr>
          <w:b/>
          <w:bCs/>
          <w:color w:val="000000"/>
        </w:rPr>
        <w:t>.</w:t>
      </w:r>
      <w:r w:rsidR="00AA6DF0">
        <w:rPr>
          <w:b/>
          <w:bCs/>
          <w:color w:val="000000"/>
        </w:rPr>
        <w:t xml:space="preserve"> </w:t>
      </w:r>
      <w:r>
        <w:rPr>
          <w:color w:val="000000"/>
        </w:rPr>
        <w:t>(1) Достъпът до обществена информация е безплатен и се пред</w:t>
      </w:r>
      <w:r w:rsidR="00F65B1E">
        <w:rPr>
          <w:color w:val="000000"/>
        </w:rPr>
        <w:t>о</w:t>
      </w:r>
      <w:r>
        <w:rPr>
          <w:color w:val="000000"/>
        </w:rPr>
        <w:t>ставя в исканата от заявителя форма, която не може да бъде различна от формите, посочени в чл. 26 от ЗДОИ.</w:t>
      </w:r>
    </w:p>
    <w:p w14:paraId="16DDE852" w14:textId="09CEDC40" w:rsidR="000B3BED" w:rsidRDefault="000B3BED" w:rsidP="00425ED3">
      <w:pPr>
        <w:spacing w:line="276" w:lineRule="auto"/>
        <w:jc w:val="both"/>
        <w:rPr>
          <w:color w:val="000000"/>
        </w:rPr>
      </w:pPr>
      <w:r>
        <w:rPr>
          <w:color w:val="000000"/>
        </w:rPr>
        <w:tab/>
        <w:t>(2) Достъпът до обществена информация може да се предоставя в различна от посочената от заявителя форма само в случаите, посочени в чл. 27, ал. 1 от ЗДОИ.</w:t>
      </w:r>
    </w:p>
    <w:p w14:paraId="5FE43706" w14:textId="02F455A3" w:rsidR="000B3BED" w:rsidRDefault="000B3BED" w:rsidP="00425ED3">
      <w:pPr>
        <w:spacing w:line="276" w:lineRule="auto"/>
        <w:jc w:val="both"/>
        <w:rPr>
          <w:color w:val="000000"/>
        </w:rPr>
      </w:pPr>
      <w:r>
        <w:rPr>
          <w:color w:val="000000"/>
        </w:rPr>
        <w:tab/>
        <w:t xml:space="preserve">(3) Разходите по предоставяне на обществена информация се заплащат от заявителя </w:t>
      </w:r>
      <w:r w:rsidR="00CE271B">
        <w:rPr>
          <w:color w:val="000000"/>
        </w:rPr>
        <w:t>съгласно</w:t>
      </w:r>
      <w:r w:rsidR="00874C1F">
        <w:rPr>
          <w:color w:val="000000"/>
        </w:rPr>
        <w:t xml:space="preserve"> нормативи, определени от министъра на финансите</w:t>
      </w:r>
      <w:r>
        <w:rPr>
          <w:color w:val="000000"/>
        </w:rPr>
        <w:t>, по безкасов път по банкова сметка</w:t>
      </w:r>
      <w:r w:rsidR="001C055C">
        <w:rPr>
          <w:color w:val="000000"/>
        </w:rPr>
        <w:t>:</w:t>
      </w:r>
      <w:r>
        <w:rPr>
          <w:color w:val="000000"/>
        </w:rPr>
        <w:t xml:space="preserve"> </w:t>
      </w:r>
      <w:r w:rsidR="001C055C" w:rsidRPr="001C055C">
        <w:rPr>
          <w:color w:val="000000"/>
        </w:rPr>
        <w:t xml:space="preserve">БНБ - клон Централно управление; </w:t>
      </w:r>
      <w:r w:rsidR="00700F0A">
        <w:rPr>
          <w:color w:val="000000"/>
          <w:lang w:val="en-US"/>
        </w:rPr>
        <w:t>I</w:t>
      </w:r>
      <w:r w:rsidR="001C055C" w:rsidRPr="001C055C">
        <w:rPr>
          <w:color w:val="000000"/>
        </w:rPr>
        <w:t>BAN BG21 BNBG 9661 3100 1347 01</w:t>
      </w:r>
      <w:r w:rsidR="001C055C">
        <w:rPr>
          <w:color w:val="000000"/>
        </w:rPr>
        <w:t xml:space="preserve">, </w:t>
      </w:r>
      <w:r>
        <w:rPr>
          <w:color w:val="000000"/>
        </w:rPr>
        <w:t>с титуляр:</w:t>
      </w:r>
      <w:r w:rsidR="001C055C">
        <w:rPr>
          <w:color w:val="000000"/>
        </w:rPr>
        <w:t xml:space="preserve"> </w:t>
      </w:r>
      <w:r>
        <w:rPr>
          <w:color w:val="000000"/>
        </w:rPr>
        <w:t>Агенция за качеството н</w:t>
      </w:r>
      <w:r w:rsidR="00700F0A">
        <w:rPr>
          <w:color w:val="000000"/>
        </w:rPr>
        <w:t>а социалните услуги или на каса</w:t>
      </w:r>
      <w:r>
        <w:rPr>
          <w:color w:val="000000"/>
        </w:rPr>
        <w:t xml:space="preserve">, съгласно Приложение </w:t>
      </w:r>
      <w:r w:rsidR="00FB4833">
        <w:rPr>
          <w:color w:val="000000"/>
        </w:rPr>
        <w:t xml:space="preserve">№ </w:t>
      </w:r>
      <w:r>
        <w:rPr>
          <w:color w:val="000000"/>
        </w:rPr>
        <w:t>3.</w:t>
      </w:r>
    </w:p>
    <w:p w14:paraId="7D174AEB" w14:textId="3FDB2030" w:rsidR="001C055C" w:rsidRDefault="001C055C" w:rsidP="00425ED3">
      <w:pPr>
        <w:spacing w:line="276" w:lineRule="auto"/>
        <w:jc w:val="both"/>
        <w:rPr>
          <w:color w:val="000000"/>
        </w:rPr>
      </w:pPr>
      <w:r>
        <w:rPr>
          <w:color w:val="000000"/>
        </w:rPr>
        <w:tab/>
        <w:t>(4) Не се дължат разходи по предоставяне на обшествена информация, когато заявителят е поискал достъпът до информация да му бъде предоставен по електронен път или чрез електронната платформа по чл. 15в. от ЗДОИ.</w:t>
      </w:r>
    </w:p>
    <w:p w14:paraId="546EB132" w14:textId="1D65755D" w:rsidR="001C055C" w:rsidRDefault="001C055C" w:rsidP="00425ED3">
      <w:pPr>
        <w:spacing w:line="276" w:lineRule="auto"/>
        <w:jc w:val="both"/>
        <w:rPr>
          <w:color w:val="000000"/>
        </w:rPr>
      </w:pPr>
      <w:r>
        <w:rPr>
          <w:color w:val="000000"/>
        </w:rPr>
        <w:tab/>
      </w:r>
      <w:r w:rsidRPr="001C055C">
        <w:rPr>
          <w:b/>
          <w:bCs/>
          <w:color w:val="000000"/>
        </w:rPr>
        <w:t>Чл. 17.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В </w:t>
      </w:r>
      <w:r w:rsidRPr="00AB449E">
        <w:rPr>
          <w:color w:val="000000"/>
        </w:rPr>
        <w:t>приемната</w:t>
      </w:r>
      <w:r>
        <w:rPr>
          <w:color w:val="000000"/>
        </w:rPr>
        <w:t xml:space="preserve"> и на интернет страницата на агенцията се обявява информация, съдържаща данни относно формите за предоставяне на достъп, дължимите разходи и начините на заплащане.</w:t>
      </w:r>
    </w:p>
    <w:p w14:paraId="41A30C68" w14:textId="68D019BD" w:rsidR="001C055C" w:rsidRDefault="001C055C" w:rsidP="00425ED3">
      <w:pPr>
        <w:spacing w:line="276" w:lineRule="auto"/>
        <w:jc w:val="both"/>
        <w:rPr>
          <w:color w:val="000000"/>
        </w:rPr>
      </w:pPr>
      <w:r>
        <w:rPr>
          <w:color w:val="000000"/>
        </w:rPr>
        <w:tab/>
      </w:r>
      <w:r w:rsidRPr="001C055C">
        <w:rPr>
          <w:b/>
          <w:bCs/>
          <w:color w:val="000000"/>
        </w:rPr>
        <w:t>Чл. 18.</w:t>
      </w:r>
      <w:r>
        <w:rPr>
          <w:color w:val="000000"/>
        </w:rPr>
        <w:t xml:space="preserve"> (1) Достъп до обществена информация, когато в решението са начислени разходи, се предоставя на заявителя или на упълномощено от него лице, след заплащането им и предоставяне на удостоверяващ документ.</w:t>
      </w:r>
    </w:p>
    <w:p w14:paraId="1278640C" w14:textId="63E598DC" w:rsidR="001C055C" w:rsidRDefault="001C055C" w:rsidP="00425ED3">
      <w:pPr>
        <w:spacing w:line="276" w:lineRule="auto"/>
        <w:jc w:val="both"/>
        <w:rPr>
          <w:color w:val="000000"/>
        </w:rPr>
      </w:pPr>
      <w:r>
        <w:rPr>
          <w:color w:val="000000"/>
        </w:rPr>
        <w:tab/>
        <w:t xml:space="preserve">(2) Предоставянето на информацията по ал. 1 се извършва от служител </w:t>
      </w:r>
      <w:r w:rsidR="00F34405">
        <w:rPr>
          <w:color w:val="000000"/>
        </w:rPr>
        <w:t xml:space="preserve">с деловодни функции </w:t>
      </w:r>
      <w:r w:rsidR="000970A3">
        <w:rPr>
          <w:color w:val="000000"/>
        </w:rPr>
        <w:t>от дирекция АПФИО в приемната в сградата на ул. „Лъчезар Станчев“ № 20.</w:t>
      </w:r>
    </w:p>
    <w:p w14:paraId="6E426CBD" w14:textId="6CF36831" w:rsidR="004C70C4" w:rsidRDefault="004C70C4" w:rsidP="00425ED3">
      <w:pPr>
        <w:spacing w:line="276" w:lineRule="auto"/>
        <w:jc w:val="both"/>
        <w:rPr>
          <w:color w:val="000000"/>
        </w:rPr>
      </w:pPr>
      <w:r>
        <w:rPr>
          <w:color w:val="000000"/>
        </w:rPr>
        <w:tab/>
        <w:t>(3) Предоставянето на информацията се извършва от определения деловод</w:t>
      </w:r>
      <w:r w:rsidR="00D849BB">
        <w:rPr>
          <w:color w:val="000000"/>
        </w:rPr>
        <w:t>ител на специално обособено за ц</w:t>
      </w:r>
      <w:r>
        <w:rPr>
          <w:color w:val="000000"/>
        </w:rPr>
        <w:t xml:space="preserve">елта място на деловодното гише, ул. „Лъчезар Станчев“ 20. </w:t>
      </w:r>
    </w:p>
    <w:p w14:paraId="2C811C24" w14:textId="7285F912" w:rsidR="000970A3" w:rsidRDefault="000970A3" w:rsidP="00425ED3">
      <w:pPr>
        <w:spacing w:line="276" w:lineRule="auto"/>
        <w:jc w:val="both"/>
        <w:rPr>
          <w:color w:val="000000"/>
        </w:rPr>
      </w:pPr>
      <w:r>
        <w:rPr>
          <w:color w:val="000000"/>
        </w:rPr>
        <w:tab/>
        <w:t>(</w:t>
      </w:r>
      <w:r w:rsidR="004C70C4">
        <w:rPr>
          <w:color w:val="000000"/>
        </w:rPr>
        <w:t>4</w:t>
      </w:r>
      <w:r>
        <w:rPr>
          <w:color w:val="000000"/>
        </w:rPr>
        <w:t>) За предоставеният достъп до обществена информация се съставя и подписва проток</w:t>
      </w:r>
      <w:r w:rsidR="00D842F5">
        <w:rPr>
          <w:color w:val="000000"/>
        </w:rPr>
        <w:t>о</w:t>
      </w:r>
      <w:r>
        <w:rPr>
          <w:color w:val="000000"/>
        </w:rPr>
        <w:t xml:space="preserve">л по образец (Приложение </w:t>
      </w:r>
      <w:r w:rsidR="00FB4833">
        <w:rPr>
          <w:color w:val="000000"/>
        </w:rPr>
        <w:t xml:space="preserve">№ </w:t>
      </w:r>
      <w:r>
        <w:rPr>
          <w:color w:val="000000"/>
        </w:rPr>
        <w:t>4) в два екземпляра, един за заявителя и един за досието по преписката, което се съхранява в агенцията.</w:t>
      </w:r>
    </w:p>
    <w:p w14:paraId="72D61B43" w14:textId="18B123DA" w:rsidR="008018EF" w:rsidRDefault="00D842F5" w:rsidP="00425ED3">
      <w:pPr>
        <w:spacing w:line="276" w:lineRule="auto"/>
        <w:jc w:val="both"/>
        <w:rPr>
          <w:color w:val="000000"/>
        </w:rPr>
      </w:pPr>
      <w:r>
        <w:rPr>
          <w:color w:val="000000"/>
        </w:rPr>
        <w:tab/>
        <w:t>(</w:t>
      </w:r>
      <w:r w:rsidR="004C70C4">
        <w:rPr>
          <w:color w:val="000000"/>
        </w:rPr>
        <w:t>5</w:t>
      </w:r>
      <w:r w:rsidR="000970A3">
        <w:rPr>
          <w:color w:val="000000"/>
        </w:rPr>
        <w:t xml:space="preserve">) Когато заявителят е поискал </w:t>
      </w:r>
      <w:r w:rsidR="009326B8">
        <w:rPr>
          <w:color w:val="000000"/>
        </w:rPr>
        <w:t>достъпът до информация да му бъде предоставен п</w:t>
      </w:r>
      <w:r>
        <w:rPr>
          <w:color w:val="000000"/>
        </w:rPr>
        <w:t xml:space="preserve">о електронен път и е посочил </w:t>
      </w:r>
      <w:r w:rsidR="009326B8">
        <w:rPr>
          <w:color w:val="000000"/>
        </w:rPr>
        <w:t xml:space="preserve">електронна поща за получаването, служител от дирекция АПФИО изпраща на посочения електронен адрес решението за предоставянето на достъп заедно с копие от информацията. </w:t>
      </w:r>
    </w:p>
    <w:p w14:paraId="459D80F5" w14:textId="7AAF3231" w:rsidR="000970A3" w:rsidRDefault="008018EF" w:rsidP="00425ED3">
      <w:pPr>
        <w:spacing w:line="276" w:lineRule="auto"/>
        <w:jc w:val="both"/>
        <w:rPr>
          <w:color w:val="000000"/>
        </w:rPr>
      </w:pPr>
      <w:r>
        <w:rPr>
          <w:color w:val="000000"/>
        </w:rPr>
        <w:tab/>
      </w:r>
      <w:r w:rsidRPr="008018EF">
        <w:rPr>
          <w:b/>
          <w:bCs/>
          <w:color w:val="000000"/>
        </w:rPr>
        <w:t>Чл. 19.</w:t>
      </w:r>
      <w:r>
        <w:rPr>
          <w:color w:val="000000"/>
        </w:rPr>
        <w:t xml:space="preserve"> (1)</w:t>
      </w:r>
      <w:r w:rsidR="009326B8">
        <w:rPr>
          <w:color w:val="000000"/>
        </w:rPr>
        <w:t xml:space="preserve"> </w:t>
      </w:r>
      <w:r>
        <w:rPr>
          <w:color w:val="000000"/>
        </w:rPr>
        <w:t>В</w:t>
      </w:r>
      <w:r w:rsidR="006B5126">
        <w:rPr>
          <w:color w:val="000000"/>
        </w:rPr>
        <w:t xml:space="preserve"> </w:t>
      </w:r>
      <w:r>
        <w:rPr>
          <w:color w:val="000000"/>
        </w:rPr>
        <w:t>случай, че заявителят е променил адреса на електронната поща без да е уведомил органа или е посочил неверен или несъществуващ адрес, информацията се счита за редо</w:t>
      </w:r>
      <w:r w:rsidR="0093479C">
        <w:rPr>
          <w:color w:val="000000"/>
        </w:rPr>
        <w:t>в</w:t>
      </w:r>
      <w:r>
        <w:rPr>
          <w:color w:val="000000"/>
        </w:rPr>
        <w:t>но връчена от датата на изпращането й.</w:t>
      </w:r>
    </w:p>
    <w:p w14:paraId="0A52487D" w14:textId="3D4CBC4E" w:rsidR="008018EF" w:rsidRDefault="008018EF" w:rsidP="00425ED3">
      <w:pPr>
        <w:spacing w:line="276" w:lineRule="auto"/>
        <w:jc w:val="both"/>
        <w:rPr>
          <w:color w:val="000000"/>
        </w:rPr>
      </w:pPr>
      <w:r>
        <w:rPr>
          <w:color w:val="000000"/>
        </w:rPr>
        <w:tab/>
        <w:t>(2) В случаите на неявяване на заявителя в определения в решението срок или когато не плати определените разходи е налице отказ от предоставения му достъп до исканата обществена информация.</w:t>
      </w:r>
    </w:p>
    <w:p w14:paraId="64A3AFDE" w14:textId="77777777" w:rsidR="00EB4FFD" w:rsidRDefault="00EB4FFD" w:rsidP="00425ED3">
      <w:pPr>
        <w:spacing w:line="276" w:lineRule="auto"/>
        <w:jc w:val="both"/>
        <w:rPr>
          <w:color w:val="000000"/>
        </w:rPr>
      </w:pPr>
    </w:p>
    <w:p w14:paraId="43E0D2F4" w14:textId="2309B395" w:rsidR="008018EF" w:rsidRDefault="008018EF" w:rsidP="00425ED3">
      <w:pPr>
        <w:spacing w:line="276" w:lineRule="auto"/>
        <w:jc w:val="both"/>
        <w:rPr>
          <w:color w:val="000000"/>
        </w:rPr>
      </w:pPr>
    </w:p>
    <w:p w14:paraId="0F67308E" w14:textId="769EB11C" w:rsidR="001C055C" w:rsidRPr="00EB4FFD" w:rsidRDefault="00022ED9" w:rsidP="00425ED3">
      <w:pPr>
        <w:spacing w:line="276" w:lineRule="auto"/>
        <w:jc w:val="center"/>
        <w:rPr>
          <w:b/>
          <w:bCs/>
          <w:color w:val="000000"/>
        </w:rPr>
      </w:pPr>
      <w:r w:rsidRPr="00022ED9">
        <w:rPr>
          <w:b/>
          <w:bCs/>
          <w:color w:val="000000"/>
          <w:lang w:val="en-US"/>
        </w:rPr>
        <w:lastRenderedPageBreak/>
        <w:t xml:space="preserve">VI. </w:t>
      </w:r>
      <w:r w:rsidRPr="00022ED9">
        <w:rPr>
          <w:b/>
          <w:bCs/>
          <w:color w:val="000000"/>
        </w:rPr>
        <w:t>ПРЕДОСТАВЯНЕ НА ИНФОРМАЦИЯ ОТ ОБЩЕСТВЕНИЯ СЕКТОР ЗА ПОВТОРНО ИЗПОЛЗВАНЕ</w:t>
      </w:r>
    </w:p>
    <w:p w14:paraId="610A5B41" w14:textId="0262B9EF" w:rsidR="00D849BB" w:rsidRPr="00D849BB" w:rsidRDefault="00022ED9" w:rsidP="00425ED3">
      <w:pPr>
        <w:spacing w:line="276" w:lineRule="auto"/>
        <w:ind w:firstLine="708"/>
        <w:jc w:val="both"/>
        <w:rPr>
          <w:color w:val="000000"/>
        </w:rPr>
      </w:pPr>
      <w:r w:rsidRPr="00022ED9">
        <w:rPr>
          <w:b/>
          <w:bCs/>
          <w:color w:val="000000"/>
        </w:rPr>
        <w:t>Чл. 20.</w:t>
      </w:r>
      <w:r>
        <w:rPr>
          <w:color w:val="000000"/>
        </w:rPr>
        <w:t xml:space="preserve"> (1) </w:t>
      </w:r>
      <w:r w:rsidR="00D849BB" w:rsidRPr="00D849BB">
        <w:rPr>
          <w:color w:val="000000"/>
        </w:rPr>
        <w:t>Повторно използване на информация от обществения сектор е използването на:</w:t>
      </w:r>
    </w:p>
    <w:p w14:paraId="655BC34C" w14:textId="402EBC10" w:rsidR="00D849BB" w:rsidRPr="00D849BB" w:rsidRDefault="00D849BB" w:rsidP="00425ED3">
      <w:pPr>
        <w:spacing w:line="276" w:lineRule="auto"/>
        <w:ind w:firstLine="708"/>
        <w:jc w:val="both"/>
        <w:rPr>
          <w:color w:val="000000"/>
        </w:rPr>
      </w:pPr>
      <w:r w:rsidRPr="00D849BB">
        <w:rPr>
          <w:color w:val="000000"/>
        </w:rPr>
        <w:t xml:space="preserve">1. информация от обществения сектор, включително информация, която съдържа пространствени данни, за търговски или нетърговски цели, различни от първоначалната цел, за която е била създадена и събрана в рамките на правомощията или функциите на </w:t>
      </w:r>
      <w:r w:rsidR="00A5569E">
        <w:rPr>
          <w:color w:val="000000"/>
        </w:rPr>
        <w:t>изпълнителния директо</w:t>
      </w:r>
      <w:r w:rsidR="008D7138">
        <w:rPr>
          <w:color w:val="000000"/>
        </w:rPr>
        <w:t>р</w:t>
      </w:r>
      <w:r w:rsidR="00A5569E">
        <w:rPr>
          <w:color w:val="000000"/>
        </w:rPr>
        <w:t xml:space="preserve"> на АКСУ</w:t>
      </w:r>
      <w:r w:rsidRPr="00D849BB">
        <w:rPr>
          <w:color w:val="000000"/>
        </w:rPr>
        <w:t>.</w:t>
      </w:r>
    </w:p>
    <w:p w14:paraId="382B315F" w14:textId="528BA1F3" w:rsidR="00022ED9" w:rsidRDefault="00D849BB" w:rsidP="00425ED3">
      <w:pPr>
        <w:spacing w:line="276" w:lineRule="auto"/>
        <w:ind w:firstLine="708"/>
        <w:jc w:val="both"/>
        <w:rPr>
          <w:color w:val="000000"/>
        </w:rPr>
      </w:pPr>
      <w:r w:rsidRPr="00D849BB">
        <w:rPr>
          <w:color w:val="000000"/>
        </w:rPr>
        <w:t>2. научноизследователски данни за търговски или нетърговски цели, при условие че са създадени и събрани чрез публично финансиране и са направени публично достояние от изследователите, организациите, осъществяващи научни изследвания, или организациите, финансиращи научни изследвания.</w:t>
      </w:r>
    </w:p>
    <w:p w14:paraId="0E49873E" w14:textId="5BF6E011" w:rsidR="00022ED9" w:rsidRDefault="00022ED9" w:rsidP="00425ED3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(2) За постъпилите </w:t>
      </w:r>
      <w:r w:rsidR="005B7EDE">
        <w:rPr>
          <w:color w:val="000000"/>
        </w:rPr>
        <w:t>п</w:t>
      </w:r>
      <w:r>
        <w:rPr>
          <w:color w:val="000000"/>
        </w:rPr>
        <w:t xml:space="preserve">исмени искания за предоставяне на информация от обществения сектор за повторно използване (Приложение </w:t>
      </w:r>
      <w:r w:rsidR="00FB4833">
        <w:rPr>
          <w:color w:val="000000"/>
        </w:rPr>
        <w:t xml:space="preserve">№ </w:t>
      </w:r>
      <w:r>
        <w:rPr>
          <w:color w:val="000000"/>
        </w:rPr>
        <w:t xml:space="preserve">5) се прилагат глави </w:t>
      </w:r>
      <w:r>
        <w:rPr>
          <w:color w:val="000000"/>
          <w:lang w:val="en-US"/>
        </w:rPr>
        <w:t>I</w:t>
      </w:r>
      <w:r>
        <w:rPr>
          <w:color w:val="000000"/>
        </w:rPr>
        <w:t xml:space="preserve"> и </w:t>
      </w:r>
      <w:r>
        <w:rPr>
          <w:color w:val="000000"/>
          <w:lang w:val="en-US"/>
        </w:rPr>
        <w:t xml:space="preserve">IV </w:t>
      </w:r>
      <w:r>
        <w:rPr>
          <w:color w:val="000000"/>
        </w:rPr>
        <w:t>от ЗДОИ.</w:t>
      </w:r>
    </w:p>
    <w:p w14:paraId="530EB06E" w14:textId="662C495C" w:rsidR="00022ED9" w:rsidRDefault="00022ED9" w:rsidP="00425ED3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(3) Исканията по ал. 1 се приемат, регистрират и разглеждат по реда на раздели </w:t>
      </w:r>
      <w:r>
        <w:rPr>
          <w:color w:val="000000"/>
          <w:lang w:val="en-US"/>
        </w:rPr>
        <w:t>III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 xml:space="preserve">IV </w:t>
      </w:r>
      <w:r>
        <w:rPr>
          <w:color w:val="000000"/>
        </w:rPr>
        <w:t>и от правилата, доколкото са приложими.</w:t>
      </w:r>
    </w:p>
    <w:p w14:paraId="4C072C62" w14:textId="3F3CAED8" w:rsidR="00022ED9" w:rsidRDefault="00153983" w:rsidP="00425ED3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(4) Информацията от обществения сектор за повторно използване се предоставя безплатно или след запла</w:t>
      </w:r>
      <w:r w:rsidR="005E055F">
        <w:rPr>
          <w:color w:val="000000"/>
        </w:rPr>
        <w:t>щ</w:t>
      </w:r>
      <w:r>
        <w:rPr>
          <w:color w:val="000000"/>
        </w:rPr>
        <w:t>ане на материалните разходи по предоставянето й, определени с тарифа, приета от Министерския съвет на основание чл. 41ж, ал.</w:t>
      </w:r>
      <w:r w:rsidR="008D7138">
        <w:rPr>
          <w:color w:val="000000"/>
        </w:rPr>
        <w:t xml:space="preserve"> 6</w:t>
      </w:r>
      <w:r>
        <w:rPr>
          <w:color w:val="000000"/>
        </w:rPr>
        <w:t>, т. 1 от ЗДОИ.</w:t>
      </w:r>
    </w:p>
    <w:p w14:paraId="5F6B6835" w14:textId="77777777" w:rsidR="001126A9" w:rsidRPr="00EB4FFD" w:rsidRDefault="001126A9" w:rsidP="00425ED3">
      <w:pPr>
        <w:spacing w:line="276" w:lineRule="auto"/>
        <w:jc w:val="both"/>
        <w:rPr>
          <w:color w:val="000000"/>
        </w:rPr>
      </w:pPr>
    </w:p>
    <w:p w14:paraId="06D6E7BA" w14:textId="40FD7ABB" w:rsidR="00EC663A" w:rsidRDefault="00BD6155" w:rsidP="00425ED3">
      <w:pPr>
        <w:spacing w:line="276" w:lineRule="auto"/>
        <w:ind w:firstLine="708"/>
        <w:jc w:val="center"/>
        <w:rPr>
          <w:b/>
          <w:bCs/>
          <w:color w:val="000000"/>
        </w:rPr>
      </w:pPr>
      <w:r w:rsidRPr="00BD6155">
        <w:rPr>
          <w:b/>
          <w:bCs/>
          <w:color w:val="000000"/>
          <w:lang w:val="en-US"/>
        </w:rPr>
        <w:t xml:space="preserve">VII. </w:t>
      </w:r>
      <w:r w:rsidRPr="00BD6155">
        <w:rPr>
          <w:b/>
          <w:bCs/>
          <w:color w:val="000000"/>
        </w:rPr>
        <w:t>ГОДИШЕН ОТЧЕТ</w:t>
      </w:r>
    </w:p>
    <w:p w14:paraId="610F2B12" w14:textId="12BF83A1" w:rsidR="00EC663A" w:rsidRDefault="00EC663A" w:rsidP="00425ED3">
      <w:pPr>
        <w:spacing w:line="276" w:lineRule="auto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Чл. 21.</w:t>
      </w:r>
      <w:r w:rsidR="00C21A31">
        <w:rPr>
          <w:b/>
          <w:bCs/>
          <w:color w:val="000000"/>
        </w:rPr>
        <w:t xml:space="preserve"> </w:t>
      </w:r>
      <w:r w:rsidR="00FC5071">
        <w:rPr>
          <w:color w:val="000000"/>
        </w:rPr>
        <w:t>Ежегодно</w:t>
      </w:r>
      <w:r>
        <w:rPr>
          <w:color w:val="000000"/>
        </w:rPr>
        <w:t xml:space="preserve"> директорът на дирекция АПФИО изготвя отчет за постъпилите заявления за достъп до общес</w:t>
      </w:r>
      <w:r w:rsidR="003A3651">
        <w:rPr>
          <w:color w:val="000000"/>
        </w:rPr>
        <w:t>т</w:t>
      </w:r>
      <w:r>
        <w:rPr>
          <w:color w:val="000000"/>
        </w:rPr>
        <w:t xml:space="preserve">вена информация и за повторно използване на информация от обществения сектор, който включва и данни за направените откази и причините за това. Годишният отчет е част от ежегодните доклади по чл. 62, ал. 1 от Закона за администрацията и </w:t>
      </w:r>
      <w:r w:rsidR="00405563">
        <w:rPr>
          <w:color w:val="000000"/>
        </w:rPr>
        <w:t>се</w:t>
      </w:r>
      <w:r>
        <w:rPr>
          <w:color w:val="000000"/>
        </w:rPr>
        <w:t xml:space="preserve"> представя за утвърждаване от изпълнителния директор на АКСУ.</w:t>
      </w:r>
    </w:p>
    <w:p w14:paraId="0F3B22AB" w14:textId="1A99FD1A" w:rsidR="00EC663A" w:rsidRDefault="00EC663A" w:rsidP="00425ED3">
      <w:pPr>
        <w:spacing w:line="276" w:lineRule="auto"/>
        <w:ind w:firstLine="708"/>
        <w:jc w:val="both"/>
        <w:rPr>
          <w:color w:val="000000"/>
        </w:rPr>
      </w:pPr>
    </w:p>
    <w:p w14:paraId="05EEC185" w14:textId="575A1FA4" w:rsidR="00C21A31" w:rsidRPr="008F58CE" w:rsidRDefault="008F58CE" w:rsidP="00425ED3">
      <w:pPr>
        <w:spacing w:line="276" w:lineRule="auto"/>
        <w:ind w:firstLine="708"/>
        <w:jc w:val="center"/>
        <w:rPr>
          <w:b/>
          <w:bCs/>
          <w:color w:val="000000"/>
        </w:rPr>
      </w:pPr>
      <w:r w:rsidRPr="008F58CE">
        <w:rPr>
          <w:b/>
          <w:bCs/>
          <w:color w:val="000000"/>
        </w:rPr>
        <w:t>ЗАКЛЮЧИТЕЛНИ РАЗПОРЕДБИ</w:t>
      </w:r>
    </w:p>
    <w:p w14:paraId="2DC0AF03" w14:textId="234AF426" w:rsidR="0044449B" w:rsidRDefault="00C21A31" w:rsidP="00425ED3">
      <w:pPr>
        <w:spacing w:line="276" w:lineRule="auto"/>
        <w:jc w:val="both"/>
        <w:rPr>
          <w:color w:val="000000"/>
        </w:rPr>
      </w:pPr>
      <w:r>
        <w:rPr>
          <w:color w:val="000000"/>
        </w:rPr>
        <w:tab/>
      </w:r>
      <w:r w:rsidRPr="00E43D42">
        <w:rPr>
          <w:b/>
          <w:bCs/>
          <w:color w:val="000000"/>
        </w:rPr>
        <w:t xml:space="preserve">§ </w:t>
      </w:r>
      <w:r w:rsidRPr="00C21A31">
        <w:rPr>
          <w:b/>
          <w:bCs/>
          <w:color w:val="000000"/>
        </w:rPr>
        <w:t>1</w:t>
      </w:r>
      <w:r w:rsidRPr="00C21A31">
        <w:rPr>
          <w:color w:val="000000"/>
        </w:rPr>
        <w:t>.</w:t>
      </w:r>
      <w:r w:rsidR="00825125">
        <w:rPr>
          <w:color w:val="000000"/>
        </w:rPr>
        <w:t xml:space="preserve"> Н</w:t>
      </w:r>
      <w:r w:rsidR="000E386B">
        <w:rPr>
          <w:color w:val="000000"/>
        </w:rPr>
        <w:t>а</w:t>
      </w:r>
      <w:r w:rsidR="00825125">
        <w:rPr>
          <w:color w:val="000000"/>
        </w:rPr>
        <w:t>стоящите вътрешни правила се приемат на основание чл. 15 от Устройствения правилник на Агенцията за качеството на социалните услуги.</w:t>
      </w:r>
    </w:p>
    <w:p w14:paraId="449753C4" w14:textId="2CA8C7DA" w:rsidR="008F58CE" w:rsidRDefault="008F58CE" w:rsidP="00425ED3">
      <w:pPr>
        <w:spacing w:line="276" w:lineRule="auto"/>
        <w:ind w:firstLine="708"/>
        <w:jc w:val="both"/>
        <w:rPr>
          <w:color w:val="000000"/>
          <w:shd w:val="clear" w:color="auto" w:fill="FEFEFE"/>
        </w:rPr>
      </w:pPr>
      <w:r w:rsidRPr="008F58CE">
        <w:rPr>
          <w:b/>
          <w:bCs/>
          <w:color w:val="000000"/>
          <w:shd w:val="clear" w:color="auto" w:fill="FEFEFE"/>
        </w:rPr>
        <w:t xml:space="preserve">§ </w:t>
      </w:r>
      <w:r w:rsidR="00825125">
        <w:rPr>
          <w:b/>
          <w:bCs/>
          <w:color w:val="000000"/>
          <w:shd w:val="clear" w:color="auto" w:fill="FEFEFE"/>
        </w:rPr>
        <w:t>2</w:t>
      </w:r>
      <w:r w:rsidRPr="008F58CE">
        <w:rPr>
          <w:b/>
          <w:bCs/>
          <w:color w:val="000000"/>
          <w:shd w:val="clear" w:color="auto" w:fill="FEFEFE"/>
        </w:rPr>
        <w:t xml:space="preserve">. </w:t>
      </w:r>
      <w:r w:rsidRPr="006B6071">
        <w:rPr>
          <w:color w:val="000000"/>
          <w:shd w:val="clear" w:color="auto" w:fill="FEFEFE"/>
        </w:rPr>
        <w:t>Настоящите правила са задължителни за всички служители в Агенцията за качеството на социалните услуги</w:t>
      </w:r>
      <w:r w:rsidR="006B6071" w:rsidRPr="006B6071">
        <w:rPr>
          <w:color w:val="000000"/>
          <w:shd w:val="clear" w:color="auto" w:fill="FEFEFE"/>
        </w:rPr>
        <w:t xml:space="preserve">. </w:t>
      </w:r>
      <w:r w:rsidR="006B6071">
        <w:rPr>
          <w:color w:val="000000"/>
          <w:shd w:val="clear" w:color="auto" w:fill="FEFEFE"/>
        </w:rPr>
        <w:t>Неизпълнението им е основание за търсене на дисциплинарна отговорност по реда на Кодекса на труда и Закона за държавния служител.</w:t>
      </w:r>
    </w:p>
    <w:p w14:paraId="71C6C4E1" w14:textId="5F9F8822" w:rsidR="006B6071" w:rsidRDefault="006B6071" w:rsidP="00425ED3">
      <w:pPr>
        <w:spacing w:line="276" w:lineRule="auto"/>
        <w:ind w:firstLine="708"/>
        <w:jc w:val="both"/>
        <w:rPr>
          <w:color w:val="000000"/>
        </w:rPr>
      </w:pPr>
      <w:r w:rsidRPr="00E43D42">
        <w:rPr>
          <w:b/>
          <w:bCs/>
          <w:color w:val="000000"/>
        </w:rPr>
        <w:t xml:space="preserve">§ </w:t>
      </w:r>
      <w:r w:rsidR="00825125" w:rsidRPr="00E43D42">
        <w:rPr>
          <w:b/>
          <w:bCs/>
          <w:color w:val="000000"/>
        </w:rPr>
        <w:t>3</w:t>
      </w:r>
      <w:r w:rsidRPr="00FE78DE">
        <w:rPr>
          <w:b/>
          <w:bCs/>
          <w:color w:val="000000"/>
        </w:rPr>
        <w:t>.</w:t>
      </w:r>
      <w:r w:rsidRPr="006B6071">
        <w:rPr>
          <w:b/>
          <w:bCs/>
          <w:color w:val="000000"/>
        </w:rPr>
        <w:t xml:space="preserve"> </w:t>
      </w:r>
      <w:r w:rsidRPr="006B6071">
        <w:rPr>
          <w:color w:val="000000"/>
        </w:rPr>
        <w:t>Дейността по приемането, регистрирането, разглеждането и изготвянето на решения по ЗДОИ се организира, координира и контролира от главния секретар на Агенцията за качеството на социалните услуги.</w:t>
      </w:r>
    </w:p>
    <w:p w14:paraId="3E703DE8" w14:textId="4851F042" w:rsidR="001313C9" w:rsidRPr="001313C9" w:rsidRDefault="001313C9" w:rsidP="00425ED3">
      <w:pPr>
        <w:spacing w:line="276" w:lineRule="auto"/>
        <w:ind w:firstLine="708"/>
        <w:jc w:val="both"/>
        <w:rPr>
          <w:color w:val="000000"/>
        </w:rPr>
      </w:pPr>
      <w:r w:rsidRPr="00E43D42">
        <w:rPr>
          <w:b/>
          <w:bCs/>
          <w:color w:val="000000"/>
        </w:rPr>
        <w:t>§</w:t>
      </w:r>
      <w:r w:rsidR="00F23970" w:rsidRPr="00E43D42">
        <w:rPr>
          <w:b/>
          <w:bCs/>
          <w:color w:val="000000"/>
        </w:rPr>
        <w:t xml:space="preserve"> </w:t>
      </w:r>
      <w:r w:rsidR="00825125" w:rsidRPr="00E43D42">
        <w:rPr>
          <w:b/>
          <w:bCs/>
          <w:color w:val="000000"/>
        </w:rPr>
        <w:t>4</w:t>
      </w:r>
      <w:r w:rsidRPr="001313C9">
        <w:rPr>
          <w:b/>
          <w:bCs/>
          <w:color w:val="000000"/>
        </w:rPr>
        <w:t>.</w:t>
      </w:r>
      <w:r w:rsidR="00825125">
        <w:rPr>
          <w:color w:val="000000"/>
        </w:rPr>
        <w:t xml:space="preserve"> </w:t>
      </w:r>
      <w:r w:rsidRPr="001313C9">
        <w:rPr>
          <w:color w:val="000000"/>
        </w:rPr>
        <w:t>Изменения и допълнения в настоящите Правила могат да се извършват по реда на тяхното приемане.</w:t>
      </w:r>
    </w:p>
    <w:p w14:paraId="702C2243" w14:textId="53D4C7CE" w:rsidR="001313C9" w:rsidRPr="001313C9" w:rsidRDefault="001313C9" w:rsidP="00425ED3">
      <w:pPr>
        <w:spacing w:line="276" w:lineRule="auto"/>
        <w:ind w:firstLine="708"/>
        <w:jc w:val="both"/>
        <w:rPr>
          <w:color w:val="000000"/>
        </w:rPr>
      </w:pPr>
      <w:r w:rsidRPr="001313C9">
        <w:rPr>
          <w:b/>
          <w:bCs/>
          <w:color w:val="000000"/>
        </w:rPr>
        <w:t>§</w:t>
      </w:r>
      <w:r w:rsidR="00F23970">
        <w:rPr>
          <w:b/>
          <w:bCs/>
          <w:color w:val="000000"/>
        </w:rPr>
        <w:t xml:space="preserve"> 5</w:t>
      </w:r>
      <w:r w:rsidRPr="001313C9">
        <w:rPr>
          <w:b/>
          <w:bCs/>
          <w:color w:val="000000"/>
        </w:rPr>
        <w:t>.</w:t>
      </w:r>
      <w:r w:rsidRPr="001313C9">
        <w:rPr>
          <w:color w:val="000000"/>
        </w:rPr>
        <w:t xml:space="preserve"> Настоящите правила са утвърдени със </w:t>
      </w:r>
      <w:r w:rsidR="009A2A85">
        <w:rPr>
          <w:color w:val="000000"/>
        </w:rPr>
        <w:t>Заповед №</w:t>
      </w:r>
      <w:r w:rsidR="00733774">
        <w:rPr>
          <w:color w:val="000000"/>
        </w:rPr>
        <w:t xml:space="preserve"> </w:t>
      </w:r>
      <w:r w:rsidR="00750DB9">
        <w:rPr>
          <w:color w:val="000000"/>
        </w:rPr>
        <w:t>........................</w:t>
      </w:r>
      <w:r w:rsidRPr="001313C9">
        <w:rPr>
          <w:color w:val="000000"/>
        </w:rPr>
        <w:t>и влизат в сила от деня на утвърждаването им.</w:t>
      </w:r>
    </w:p>
    <w:p w14:paraId="1E0D62CC" w14:textId="0293DB65" w:rsidR="00111447" w:rsidRDefault="00111447" w:rsidP="00425ED3">
      <w:pPr>
        <w:spacing w:line="276" w:lineRule="auto"/>
        <w:jc w:val="both"/>
        <w:rPr>
          <w:color w:val="000000"/>
        </w:rPr>
      </w:pPr>
    </w:p>
    <w:p w14:paraId="01AE552F" w14:textId="22BD5F99" w:rsidR="00111447" w:rsidRPr="005E6630" w:rsidRDefault="005E6630" w:rsidP="00425ED3">
      <w:pPr>
        <w:spacing w:line="276" w:lineRule="auto"/>
        <w:ind w:firstLine="360"/>
        <w:jc w:val="both"/>
        <w:rPr>
          <w:b/>
          <w:bCs/>
          <w:color w:val="000000"/>
        </w:rPr>
      </w:pPr>
      <w:r w:rsidRPr="005E6630">
        <w:rPr>
          <w:b/>
          <w:bCs/>
          <w:color w:val="000000"/>
        </w:rPr>
        <w:t>ПРИЛОЖЕНИЯ:</w:t>
      </w:r>
    </w:p>
    <w:p w14:paraId="640625AE" w14:textId="44B11715" w:rsidR="0044449B" w:rsidRDefault="005E6630" w:rsidP="00425ED3">
      <w:pPr>
        <w:pStyle w:val="ListParagraph"/>
        <w:numPr>
          <w:ilvl w:val="0"/>
          <w:numId w:val="4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Приложение № 1 – </w:t>
      </w:r>
      <w:r w:rsidR="00F872BD">
        <w:rPr>
          <w:color w:val="000000"/>
        </w:rPr>
        <w:t>образец на Заявление за предоставяне на достъп до обществена информация;</w:t>
      </w:r>
    </w:p>
    <w:p w14:paraId="37B37474" w14:textId="73D9AC0F" w:rsidR="005E6630" w:rsidRDefault="005E6630" w:rsidP="00425ED3">
      <w:pPr>
        <w:pStyle w:val="ListParagraph"/>
        <w:numPr>
          <w:ilvl w:val="0"/>
          <w:numId w:val="4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Приложение № 2 – </w:t>
      </w:r>
      <w:r w:rsidR="00F872BD">
        <w:rPr>
          <w:color w:val="000000"/>
        </w:rPr>
        <w:t>образец на Протокол за приемане на устно зая</w:t>
      </w:r>
      <w:r w:rsidR="007E6097">
        <w:rPr>
          <w:color w:val="000000"/>
        </w:rPr>
        <w:t>вление за предоставяне на достъп</w:t>
      </w:r>
      <w:r w:rsidR="00F872BD">
        <w:rPr>
          <w:color w:val="000000"/>
        </w:rPr>
        <w:t xml:space="preserve"> до обществена информация;</w:t>
      </w:r>
    </w:p>
    <w:p w14:paraId="2713A9FE" w14:textId="42561DB9" w:rsidR="005E6630" w:rsidRDefault="005E6630" w:rsidP="00425ED3">
      <w:pPr>
        <w:pStyle w:val="ListParagraph"/>
        <w:numPr>
          <w:ilvl w:val="0"/>
          <w:numId w:val="4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Приложение № 3 – </w:t>
      </w:r>
      <w:r w:rsidR="007E6097">
        <w:rPr>
          <w:color w:val="000000"/>
        </w:rPr>
        <w:t>Форми</w:t>
      </w:r>
      <w:r w:rsidR="008A4378">
        <w:rPr>
          <w:color w:val="000000"/>
        </w:rPr>
        <w:t xml:space="preserve"> за пред</w:t>
      </w:r>
      <w:r w:rsidR="007E6097">
        <w:rPr>
          <w:color w:val="000000"/>
        </w:rPr>
        <w:t>о</w:t>
      </w:r>
      <w:r w:rsidR="008A4378">
        <w:rPr>
          <w:color w:val="000000"/>
        </w:rPr>
        <w:t>ставяне на ДОИ и определените р</w:t>
      </w:r>
      <w:r w:rsidR="00B52700" w:rsidRPr="00B52700">
        <w:rPr>
          <w:color w:val="000000"/>
        </w:rPr>
        <w:t>азходи по предоставяне на обществена информация</w:t>
      </w:r>
      <w:r w:rsidR="00B52700">
        <w:rPr>
          <w:color w:val="000000"/>
        </w:rPr>
        <w:t>;</w:t>
      </w:r>
    </w:p>
    <w:p w14:paraId="7104C004" w14:textId="14473EAF" w:rsidR="00F872BD" w:rsidRPr="00F872BD" w:rsidRDefault="005E6630" w:rsidP="00425ED3">
      <w:pPr>
        <w:pStyle w:val="ListParagraph"/>
        <w:numPr>
          <w:ilvl w:val="0"/>
          <w:numId w:val="4"/>
        </w:numPr>
        <w:spacing w:line="276" w:lineRule="auto"/>
        <w:jc w:val="both"/>
        <w:rPr>
          <w:color w:val="000000"/>
        </w:rPr>
      </w:pPr>
      <w:r w:rsidRPr="00F872BD">
        <w:rPr>
          <w:color w:val="000000"/>
        </w:rPr>
        <w:t xml:space="preserve">Приложение № 4 </w:t>
      </w:r>
      <w:r w:rsidR="00F872BD" w:rsidRPr="00F872BD">
        <w:rPr>
          <w:color w:val="000000"/>
        </w:rPr>
        <w:t>–</w:t>
      </w:r>
      <w:r w:rsidRPr="00F872BD">
        <w:rPr>
          <w:color w:val="000000"/>
        </w:rPr>
        <w:t xml:space="preserve"> </w:t>
      </w:r>
      <w:r w:rsidR="00F872BD" w:rsidRPr="00F872BD">
        <w:rPr>
          <w:color w:val="000000"/>
        </w:rPr>
        <w:t xml:space="preserve">образец на </w:t>
      </w:r>
      <w:r w:rsidR="00F872BD">
        <w:rPr>
          <w:color w:val="000000"/>
        </w:rPr>
        <w:t xml:space="preserve">Протокол </w:t>
      </w:r>
      <w:r w:rsidR="00F872BD" w:rsidRPr="00F872BD">
        <w:rPr>
          <w:color w:val="000000"/>
        </w:rPr>
        <w:t>за предоставяне на достъп до обществена информация/за предоставяне на информация от обществения сектор за повторно използване</w:t>
      </w:r>
      <w:r w:rsidR="00B52700">
        <w:rPr>
          <w:color w:val="000000"/>
        </w:rPr>
        <w:t>;</w:t>
      </w:r>
    </w:p>
    <w:p w14:paraId="7C219FEF" w14:textId="6AB7C019" w:rsidR="005E6630" w:rsidRPr="005E6630" w:rsidRDefault="00F872BD" w:rsidP="00425ED3">
      <w:pPr>
        <w:pStyle w:val="ListParagraph"/>
        <w:numPr>
          <w:ilvl w:val="0"/>
          <w:numId w:val="4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Приложение № 5 – образец на Искане за предоставяне на информация о</w:t>
      </w:r>
      <w:r w:rsidR="00A266D2">
        <w:rPr>
          <w:color w:val="000000"/>
        </w:rPr>
        <w:t>т обществения сектор за повторно</w:t>
      </w:r>
      <w:r>
        <w:rPr>
          <w:color w:val="000000"/>
        </w:rPr>
        <w:t xml:space="preserve"> използване. </w:t>
      </w:r>
    </w:p>
    <w:p w14:paraId="07FB64FA" w14:textId="525D7F0B" w:rsidR="0044449B" w:rsidRDefault="0044449B" w:rsidP="00425ED3">
      <w:pPr>
        <w:spacing w:line="276" w:lineRule="auto"/>
        <w:jc w:val="both"/>
        <w:rPr>
          <w:b/>
          <w:bCs/>
          <w:color w:val="000000"/>
        </w:rPr>
      </w:pPr>
    </w:p>
    <w:p w14:paraId="67DFB9FC" w14:textId="77777777" w:rsidR="0044449B" w:rsidRDefault="0044449B" w:rsidP="00425ED3">
      <w:pPr>
        <w:spacing w:line="276" w:lineRule="auto"/>
        <w:jc w:val="both"/>
        <w:rPr>
          <w:b/>
          <w:bCs/>
          <w:color w:val="000000"/>
        </w:rPr>
      </w:pPr>
    </w:p>
    <w:p w14:paraId="065BFB13" w14:textId="77777777" w:rsidR="0044449B" w:rsidRDefault="0044449B" w:rsidP="009D27DF">
      <w:pPr>
        <w:spacing w:line="276" w:lineRule="auto"/>
        <w:jc w:val="both"/>
        <w:rPr>
          <w:b/>
          <w:bCs/>
          <w:color w:val="000000"/>
        </w:rPr>
      </w:pPr>
    </w:p>
    <w:p w14:paraId="6B609AC7" w14:textId="77777777" w:rsidR="0044449B" w:rsidRDefault="0044449B" w:rsidP="009D27DF">
      <w:pPr>
        <w:spacing w:line="276" w:lineRule="auto"/>
        <w:jc w:val="both"/>
        <w:rPr>
          <w:b/>
          <w:bCs/>
          <w:color w:val="000000"/>
        </w:rPr>
      </w:pPr>
    </w:p>
    <w:p w14:paraId="580F545E" w14:textId="77777777" w:rsidR="0044449B" w:rsidRDefault="0044449B" w:rsidP="009D27DF">
      <w:pPr>
        <w:spacing w:line="276" w:lineRule="auto"/>
        <w:jc w:val="both"/>
        <w:rPr>
          <w:b/>
          <w:bCs/>
          <w:color w:val="000000"/>
        </w:rPr>
      </w:pPr>
    </w:p>
    <w:p w14:paraId="15FDF184" w14:textId="77777777" w:rsidR="0044449B" w:rsidRDefault="0044449B" w:rsidP="009D27DF">
      <w:pPr>
        <w:spacing w:line="276" w:lineRule="auto"/>
        <w:jc w:val="both"/>
        <w:rPr>
          <w:b/>
          <w:bCs/>
          <w:color w:val="000000"/>
        </w:rPr>
      </w:pPr>
    </w:p>
    <w:p w14:paraId="5FF01496" w14:textId="422C0B71" w:rsidR="00923CAD" w:rsidRDefault="00923CAD" w:rsidP="008C0A89">
      <w:pPr>
        <w:tabs>
          <w:tab w:val="left" w:pos="567"/>
        </w:tabs>
        <w:spacing w:line="276" w:lineRule="auto"/>
        <w:jc w:val="both"/>
        <w:rPr>
          <w:b/>
          <w:sz w:val="20"/>
          <w:szCs w:val="20"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852B781" w14:textId="3676DB4B" w:rsidR="00923CAD" w:rsidRDefault="00923CAD" w:rsidP="00923CAD">
      <w:pPr>
        <w:rPr>
          <w:b/>
          <w:sz w:val="20"/>
          <w:szCs w:val="20"/>
          <w:u w:val="single"/>
        </w:rPr>
      </w:pPr>
    </w:p>
    <w:p w14:paraId="08C79A53" w14:textId="6C781FF7" w:rsidR="00923CAD" w:rsidRDefault="00923CAD" w:rsidP="00923CAD">
      <w:pPr>
        <w:rPr>
          <w:b/>
          <w:sz w:val="20"/>
          <w:szCs w:val="20"/>
          <w:u w:val="single"/>
        </w:rPr>
      </w:pPr>
    </w:p>
    <w:p w14:paraId="576F4150" w14:textId="77777777" w:rsidR="00923CAD" w:rsidRDefault="00923CAD" w:rsidP="00923CAD">
      <w:pPr>
        <w:rPr>
          <w:b/>
          <w:sz w:val="20"/>
          <w:szCs w:val="20"/>
          <w:u w:val="single"/>
        </w:rPr>
      </w:pPr>
    </w:p>
    <w:p w14:paraId="6C41ABB9" w14:textId="77777777" w:rsidR="00923CAD" w:rsidRDefault="00923CAD" w:rsidP="00923CAD">
      <w:pPr>
        <w:rPr>
          <w:b/>
          <w:sz w:val="20"/>
          <w:szCs w:val="20"/>
          <w:u w:val="single"/>
        </w:rPr>
      </w:pPr>
    </w:p>
    <w:p w14:paraId="13F84839" w14:textId="77777777" w:rsidR="00923CAD" w:rsidRDefault="00923CAD" w:rsidP="00923CAD">
      <w:pPr>
        <w:rPr>
          <w:b/>
          <w:sz w:val="20"/>
          <w:szCs w:val="20"/>
          <w:u w:val="single"/>
        </w:rPr>
      </w:pPr>
    </w:p>
    <w:p w14:paraId="4CB043E4" w14:textId="77777777" w:rsidR="00923CAD" w:rsidRDefault="00923CAD" w:rsidP="00923CAD">
      <w:pPr>
        <w:rPr>
          <w:b/>
          <w:sz w:val="20"/>
          <w:szCs w:val="20"/>
          <w:u w:val="single"/>
        </w:rPr>
      </w:pPr>
    </w:p>
    <w:p w14:paraId="4C608D44" w14:textId="77777777" w:rsidR="00923CAD" w:rsidRDefault="00923CAD" w:rsidP="00923CAD">
      <w:pPr>
        <w:rPr>
          <w:b/>
          <w:sz w:val="20"/>
          <w:szCs w:val="20"/>
          <w:u w:val="single"/>
        </w:rPr>
      </w:pPr>
    </w:p>
    <w:p w14:paraId="4F8DEC8F" w14:textId="77777777" w:rsidR="00923CAD" w:rsidRDefault="00923CAD" w:rsidP="00923CAD">
      <w:pPr>
        <w:rPr>
          <w:b/>
          <w:sz w:val="20"/>
          <w:szCs w:val="20"/>
          <w:u w:val="single"/>
        </w:rPr>
      </w:pPr>
    </w:p>
    <w:p w14:paraId="5D82DD2F" w14:textId="77777777" w:rsidR="00923CAD" w:rsidRDefault="00923CAD" w:rsidP="00923CAD">
      <w:pPr>
        <w:rPr>
          <w:b/>
          <w:sz w:val="20"/>
          <w:szCs w:val="20"/>
          <w:u w:val="single"/>
        </w:rPr>
      </w:pPr>
    </w:p>
    <w:p w14:paraId="545D76D2" w14:textId="77777777" w:rsidR="00923CAD" w:rsidRDefault="00923CAD" w:rsidP="00923CAD">
      <w:pPr>
        <w:rPr>
          <w:b/>
          <w:sz w:val="20"/>
          <w:szCs w:val="20"/>
          <w:u w:val="single"/>
        </w:rPr>
      </w:pPr>
    </w:p>
    <w:p w14:paraId="1C0261AE" w14:textId="0AD1B7EB" w:rsidR="00913DB2" w:rsidRDefault="00913DB2" w:rsidP="00923CAD">
      <w:pPr>
        <w:spacing w:line="276" w:lineRule="auto"/>
        <w:jc w:val="both"/>
        <w:textAlignment w:val="center"/>
        <w:rPr>
          <w:b/>
        </w:rPr>
      </w:pPr>
    </w:p>
    <w:p w14:paraId="44B09984" w14:textId="77777777" w:rsidR="00D309DB" w:rsidRDefault="00D309DB" w:rsidP="00923CAD">
      <w:pPr>
        <w:spacing w:line="276" w:lineRule="auto"/>
        <w:jc w:val="both"/>
        <w:textAlignment w:val="center"/>
        <w:rPr>
          <w:b/>
        </w:rPr>
      </w:pPr>
    </w:p>
    <w:p w14:paraId="45FE3871" w14:textId="77777777" w:rsidR="00D309DB" w:rsidRDefault="00D309DB" w:rsidP="00923CAD">
      <w:pPr>
        <w:spacing w:line="276" w:lineRule="auto"/>
        <w:jc w:val="both"/>
        <w:textAlignment w:val="center"/>
        <w:rPr>
          <w:b/>
        </w:rPr>
      </w:pPr>
    </w:p>
    <w:p w14:paraId="44C81893" w14:textId="77777777" w:rsidR="00D309DB" w:rsidRDefault="00D309DB" w:rsidP="00923CAD">
      <w:pPr>
        <w:spacing w:line="276" w:lineRule="auto"/>
        <w:jc w:val="both"/>
        <w:textAlignment w:val="center"/>
        <w:rPr>
          <w:b/>
        </w:rPr>
      </w:pPr>
    </w:p>
    <w:p w14:paraId="2083C477" w14:textId="77777777" w:rsidR="00D849BB" w:rsidRDefault="00D849BB" w:rsidP="00923CAD">
      <w:pPr>
        <w:spacing w:line="276" w:lineRule="auto"/>
        <w:jc w:val="both"/>
        <w:textAlignment w:val="center"/>
        <w:rPr>
          <w:b/>
        </w:rPr>
      </w:pPr>
    </w:p>
    <w:p w14:paraId="7A14DD60" w14:textId="77777777" w:rsidR="00D849BB" w:rsidRDefault="00D849BB" w:rsidP="00923CAD">
      <w:pPr>
        <w:spacing w:line="276" w:lineRule="auto"/>
        <w:jc w:val="both"/>
        <w:textAlignment w:val="center"/>
        <w:rPr>
          <w:b/>
        </w:rPr>
      </w:pPr>
    </w:p>
    <w:p w14:paraId="0D7D9C0C" w14:textId="77777777" w:rsidR="00D849BB" w:rsidRDefault="00D849BB" w:rsidP="00923CAD">
      <w:pPr>
        <w:spacing w:line="276" w:lineRule="auto"/>
        <w:jc w:val="both"/>
        <w:textAlignment w:val="center"/>
        <w:rPr>
          <w:b/>
        </w:rPr>
      </w:pPr>
    </w:p>
    <w:p w14:paraId="26D828B1" w14:textId="77777777" w:rsidR="00D849BB" w:rsidRDefault="00D849BB" w:rsidP="00923CAD">
      <w:pPr>
        <w:spacing w:line="276" w:lineRule="auto"/>
        <w:jc w:val="both"/>
        <w:textAlignment w:val="center"/>
        <w:rPr>
          <w:b/>
        </w:rPr>
      </w:pPr>
    </w:p>
    <w:p w14:paraId="4D9DC7D8" w14:textId="77777777" w:rsidR="00D849BB" w:rsidRDefault="00D849BB" w:rsidP="00923CAD">
      <w:pPr>
        <w:spacing w:line="276" w:lineRule="auto"/>
        <w:jc w:val="both"/>
        <w:textAlignment w:val="center"/>
        <w:rPr>
          <w:b/>
        </w:rPr>
      </w:pPr>
    </w:p>
    <w:p w14:paraId="3908967D" w14:textId="77777777" w:rsidR="00D849BB" w:rsidRDefault="00D849BB" w:rsidP="00923CAD">
      <w:pPr>
        <w:spacing w:line="276" w:lineRule="auto"/>
        <w:jc w:val="both"/>
        <w:textAlignment w:val="center"/>
        <w:rPr>
          <w:b/>
        </w:rPr>
      </w:pPr>
    </w:p>
    <w:p w14:paraId="19821E44" w14:textId="77777777" w:rsidR="00D849BB" w:rsidRDefault="00D849BB" w:rsidP="00923CAD">
      <w:pPr>
        <w:spacing w:line="276" w:lineRule="auto"/>
        <w:jc w:val="both"/>
        <w:textAlignment w:val="center"/>
        <w:rPr>
          <w:b/>
        </w:rPr>
      </w:pPr>
    </w:p>
    <w:p w14:paraId="2FCFDCEA" w14:textId="77777777" w:rsidR="00D849BB" w:rsidRDefault="00D849BB" w:rsidP="00923CAD">
      <w:pPr>
        <w:spacing w:line="276" w:lineRule="auto"/>
        <w:jc w:val="both"/>
        <w:textAlignment w:val="center"/>
        <w:rPr>
          <w:b/>
        </w:rPr>
      </w:pPr>
    </w:p>
    <w:p w14:paraId="545AB80D" w14:textId="77777777" w:rsidR="00D849BB" w:rsidRDefault="00D849BB" w:rsidP="00923CAD">
      <w:pPr>
        <w:spacing w:line="276" w:lineRule="auto"/>
        <w:jc w:val="both"/>
        <w:textAlignment w:val="center"/>
        <w:rPr>
          <w:b/>
        </w:rPr>
      </w:pPr>
    </w:p>
    <w:p w14:paraId="3753A9A8" w14:textId="77777777" w:rsidR="00D849BB" w:rsidRDefault="00D849BB" w:rsidP="00923CAD">
      <w:pPr>
        <w:spacing w:line="276" w:lineRule="auto"/>
        <w:jc w:val="both"/>
        <w:textAlignment w:val="center"/>
        <w:rPr>
          <w:b/>
        </w:rPr>
      </w:pPr>
    </w:p>
    <w:p w14:paraId="1FA07131" w14:textId="77777777" w:rsidR="00D849BB" w:rsidRDefault="00D849BB" w:rsidP="00923CAD">
      <w:pPr>
        <w:spacing w:line="276" w:lineRule="auto"/>
        <w:jc w:val="both"/>
        <w:textAlignment w:val="center"/>
        <w:rPr>
          <w:b/>
        </w:rPr>
      </w:pPr>
    </w:p>
    <w:p w14:paraId="69233280" w14:textId="77777777" w:rsidR="00D849BB" w:rsidRDefault="00D849BB" w:rsidP="00923CAD">
      <w:pPr>
        <w:spacing w:line="276" w:lineRule="auto"/>
        <w:jc w:val="both"/>
        <w:textAlignment w:val="center"/>
        <w:rPr>
          <w:b/>
        </w:rPr>
      </w:pPr>
    </w:p>
    <w:p w14:paraId="06554034" w14:textId="77777777" w:rsidR="00D849BB" w:rsidRDefault="00D849BB" w:rsidP="00923CAD">
      <w:pPr>
        <w:spacing w:line="276" w:lineRule="auto"/>
        <w:jc w:val="both"/>
        <w:textAlignment w:val="center"/>
        <w:rPr>
          <w:b/>
        </w:rPr>
      </w:pPr>
    </w:p>
    <w:p w14:paraId="0F8CCD5B" w14:textId="77777777" w:rsidR="00D849BB" w:rsidRDefault="00D849BB" w:rsidP="00923CAD">
      <w:pPr>
        <w:spacing w:line="276" w:lineRule="auto"/>
        <w:jc w:val="both"/>
        <w:textAlignment w:val="center"/>
        <w:rPr>
          <w:b/>
        </w:rPr>
      </w:pPr>
    </w:p>
    <w:p w14:paraId="790624CF" w14:textId="77777777" w:rsidR="00D849BB" w:rsidRDefault="00D849BB" w:rsidP="00923CAD">
      <w:pPr>
        <w:spacing w:line="276" w:lineRule="auto"/>
        <w:jc w:val="both"/>
        <w:textAlignment w:val="center"/>
        <w:rPr>
          <w:b/>
        </w:rPr>
      </w:pPr>
    </w:p>
    <w:p w14:paraId="4B638ADB" w14:textId="77777777" w:rsidR="00D309DB" w:rsidRDefault="00D309DB" w:rsidP="00923CAD">
      <w:pPr>
        <w:spacing w:line="276" w:lineRule="auto"/>
        <w:jc w:val="both"/>
        <w:textAlignment w:val="center"/>
        <w:rPr>
          <w:b/>
        </w:rPr>
      </w:pPr>
    </w:p>
    <w:p w14:paraId="44D2CA07" w14:textId="77777777" w:rsidR="00D309DB" w:rsidRDefault="00D309DB" w:rsidP="00923CAD">
      <w:pPr>
        <w:spacing w:line="276" w:lineRule="auto"/>
        <w:jc w:val="both"/>
        <w:textAlignment w:val="center"/>
        <w:rPr>
          <w:b/>
          <w:lang w:val="en-US"/>
        </w:rPr>
      </w:pPr>
    </w:p>
    <w:p w14:paraId="7B5EE94F" w14:textId="77777777" w:rsidR="00B528E1" w:rsidRPr="00B528E1" w:rsidRDefault="00B528E1" w:rsidP="00923CAD">
      <w:pPr>
        <w:spacing w:line="276" w:lineRule="auto"/>
        <w:jc w:val="both"/>
        <w:textAlignment w:val="center"/>
        <w:rPr>
          <w:b/>
          <w:lang w:val="en-US"/>
        </w:rPr>
      </w:pPr>
    </w:p>
    <w:p w14:paraId="10B78BB5" w14:textId="77777777" w:rsidR="00D309DB" w:rsidRPr="00D309DB" w:rsidRDefault="00D309DB" w:rsidP="003E130A">
      <w:pPr>
        <w:autoSpaceDE w:val="0"/>
        <w:autoSpaceDN w:val="0"/>
        <w:jc w:val="both"/>
        <w:rPr>
          <w:b/>
          <w:lang w:eastAsia="en-US"/>
        </w:rPr>
      </w:pPr>
    </w:p>
    <w:p w14:paraId="6C775081" w14:textId="28A48BCE" w:rsidR="00D309DB" w:rsidRPr="00D309DB" w:rsidRDefault="00D309DB" w:rsidP="00D309DB">
      <w:pPr>
        <w:tabs>
          <w:tab w:val="left" w:pos="7230"/>
        </w:tabs>
        <w:autoSpaceDE w:val="0"/>
        <w:autoSpaceDN w:val="0"/>
        <w:jc w:val="both"/>
        <w:rPr>
          <w:b/>
          <w:bCs/>
          <w:sz w:val="20"/>
          <w:szCs w:val="20"/>
          <w:lang w:val="en-US"/>
        </w:rPr>
      </w:pPr>
      <w:r w:rsidRPr="00D309DB">
        <w:rPr>
          <w:b/>
          <w:bCs/>
        </w:rPr>
        <w:t xml:space="preserve">                                                                                                </w:t>
      </w:r>
      <w:r w:rsidRPr="00D309DB">
        <w:rPr>
          <w:b/>
          <w:bCs/>
          <w:lang w:val="en-US"/>
        </w:rPr>
        <w:t xml:space="preserve"> </w:t>
      </w:r>
      <w:r w:rsidRPr="00D309DB">
        <w:rPr>
          <w:b/>
          <w:bCs/>
          <w:lang w:val="en-US"/>
        </w:rPr>
        <w:tab/>
      </w:r>
      <w:r w:rsidRPr="00D309DB">
        <w:rPr>
          <w:b/>
          <w:bCs/>
          <w:sz w:val="20"/>
          <w:szCs w:val="20"/>
        </w:rPr>
        <w:t xml:space="preserve">Приложение </w:t>
      </w:r>
      <w:r w:rsidR="00E6117F">
        <w:rPr>
          <w:b/>
          <w:bCs/>
          <w:sz w:val="20"/>
          <w:szCs w:val="20"/>
        </w:rPr>
        <w:t xml:space="preserve">№ </w:t>
      </w:r>
      <w:r w:rsidRPr="00D309DB">
        <w:rPr>
          <w:b/>
          <w:bCs/>
          <w:sz w:val="20"/>
          <w:szCs w:val="20"/>
          <w:lang w:val="en-US"/>
        </w:rPr>
        <w:t>1</w:t>
      </w:r>
    </w:p>
    <w:p w14:paraId="38585615" w14:textId="77777777" w:rsidR="00D309DB" w:rsidRPr="00D309DB" w:rsidRDefault="00D309DB" w:rsidP="00D309DB">
      <w:pPr>
        <w:autoSpaceDE w:val="0"/>
        <w:autoSpaceDN w:val="0"/>
        <w:jc w:val="both"/>
        <w:rPr>
          <w:b/>
          <w:bCs/>
          <w:sz w:val="20"/>
          <w:szCs w:val="20"/>
        </w:rPr>
      </w:pPr>
      <w:r w:rsidRPr="00D309DB">
        <w:rPr>
          <w:b/>
          <w:bCs/>
          <w:sz w:val="20"/>
          <w:szCs w:val="20"/>
        </w:rPr>
        <w:t xml:space="preserve">                                                                                                        </w:t>
      </w:r>
      <w:r w:rsidRPr="00D309DB">
        <w:rPr>
          <w:b/>
          <w:bCs/>
          <w:sz w:val="20"/>
          <w:szCs w:val="20"/>
          <w:lang w:val="en-US"/>
        </w:rPr>
        <w:tab/>
      </w:r>
      <w:r w:rsidRPr="00D309DB">
        <w:rPr>
          <w:b/>
          <w:bCs/>
          <w:sz w:val="20"/>
          <w:szCs w:val="20"/>
          <w:lang w:val="en-US"/>
        </w:rPr>
        <w:tab/>
        <w:t xml:space="preserve">   </w:t>
      </w:r>
      <w:r w:rsidRPr="00D309DB">
        <w:rPr>
          <w:b/>
          <w:bCs/>
          <w:sz w:val="20"/>
          <w:szCs w:val="20"/>
          <w:lang w:val="en-US"/>
        </w:rPr>
        <w:tab/>
        <w:t xml:space="preserve">   </w:t>
      </w:r>
      <w:r w:rsidRPr="00D309DB">
        <w:rPr>
          <w:b/>
          <w:bCs/>
          <w:sz w:val="20"/>
          <w:szCs w:val="20"/>
        </w:rPr>
        <w:t>към чл. 6, ал. 3</w:t>
      </w:r>
    </w:p>
    <w:p w14:paraId="2FEB28CA" w14:textId="77777777" w:rsidR="00D309DB" w:rsidRPr="00D309DB" w:rsidRDefault="00D309DB" w:rsidP="00D309DB">
      <w:pPr>
        <w:tabs>
          <w:tab w:val="left" w:pos="5224"/>
        </w:tabs>
        <w:autoSpaceDE w:val="0"/>
        <w:autoSpaceDN w:val="0"/>
        <w:jc w:val="both"/>
        <w:rPr>
          <w:bCs/>
        </w:rPr>
      </w:pPr>
      <w:r w:rsidRPr="00D309DB">
        <w:rPr>
          <w:b/>
          <w:bCs/>
        </w:rPr>
        <w:t xml:space="preserve"> </w:t>
      </w:r>
      <w:r w:rsidRPr="00D309DB">
        <w:rPr>
          <w:bCs/>
          <w:color w:val="000000" w:themeColor="text1"/>
        </w:rPr>
        <w:t xml:space="preserve">                                                                                                                                         </w:t>
      </w:r>
    </w:p>
    <w:p w14:paraId="6B8899F5" w14:textId="77777777" w:rsidR="00D309DB" w:rsidRPr="00D309DB" w:rsidRDefault="00D309DB" w:rsidP="00D309DB">
      <w:pPr>
        <w:autoSpaceDE w:val="0"/>
        <w:autoSpaceDN w:val="0"/>
        <w:ind w:left="4248" w:firstLine="708"/>
        <w:jc w:val="both"/>
        <w:rPr>
          <w:b/>
          <w:bCs/>
          <w:caps/>
        </w:rPr>
      </w:pPr>
      <w:r w:rsidRPr="00D309DB">
        <w:rPr>
          <w:b/>
          <w:bCs/>
          <w:caps/>
        </w:rPr>
        <w:t>до</w:t>
      </w:r>
    </w:p>
    <w:p w14:paraId="72873E44" w14:textId="77777777" w:rsidR="00D309DB" w:rsidRPr="00D309DB" w:rsidRDefault="00D309DB" w:rsidP="00D309DB">
      <w:pPr>
        <w:autoSpaceDE w:val="0"/>
        <w:autoSpaceDN w:val="0"/>
        <w:ind w:left="4956"/>
        <w:rPr>
          <w:b/>
          <w:bCs/>
          <w:caps/>
        </w:rPr>
      </w:pPr>
      <w:r w:rsidRPr="00D309DB">
        <w:rPr>
          <w:b/>
          <w:bCs/>
          <w:caps/>
        </w:rPr>
        <w:t>ИЗПЪЛНИТЕЛНИЯ ДИРЕКТОР НА АГЕНЦИЯТА ЗА КАЧЕСТВОТО НА СОЦИАЛНИТЕ УСЛУГИ</w:t>
      </w:r>
    </w:p>
    <w:p w14:paraId="496CB70E" w14:textId="77777777" w:rsidR="00D309DB" w:rsidRPr="00D309DB" w:rsidRDefault="00D309DB" w:rsidP="00D309DB">
      <w:pPr>
        <w:autoSpaceDE w:val="0"/>
        <w:autoSpaceDN w:val="0"/>
        <w:jc w:val="both"/>
        <w:rPr>
          <w:b/>
          <w:bCs/>
          <w:caps/>
        </w:rPr>
      </w:pPr>
    </w:p>
    <w:p w14:paraId="1AE124AF" w14:textId="77777777" w:rsidR="00D309DB" w:rsidRPr="00D309DB" w:rsidRDefault="00D309DB" w:rsidP="00D309DB">
      <w:pPr>
        <w:autoSpaceDE w:val="0"/>
        <w:autoSpaceDN w:val="0"/>
        <w:jc w:val="center"/>
        <w:rPr>
          <w:b/>
          <w:bCs/>
          <w:caps/>
        </w:rPr>
      </w:pPr>
      <w:r w:rsidRPr="00D309DB">
        <w:rPr>
          <w:b/>
          <w:bCs/>
          <w:caps/>
        </w:rPr>
        <w:t>з а я в л е н и е</w:t>
      </w:r>
    </w:p>
    <w:p w14:paraId="4A49186D" w14:textId="77777777" w:rsidR="00D309DB" w:rsidRPr="00D309DB" w:rsidRDefault="00D309DB" w:rsidP="00D309DB">
      <w:pPr>
        <w:autoSpaceDE w:val="0"/>
        <w:autoSpaceDN w:val="0"/>
        <w:jc w:val="center"/>
        <w:rPr>
          <w:b/>
          <w:bCs/>
          <w:caps/>
        </w:rPr>
      </w:pPr>
      <w:r w:rsidRPr="00D309DB">
        <w:rPr>
          <w:b/>
          <w:bCs/>
          <w:caps/>
        </w:rPr>
        <w:t xml:space="preserve">за </w:t>
      </w:r>
      <w:r w:rsidRPr="00D309DB">
        <w:rPr>
          <w:b/>
          <w:bCs/>
        </w:rPr>
        <w:t xml:space="preserve">ПРЕДОСТАВЯНЕ НА </w:t>
      </w:r>
      <w:r w:rsidRPr="00D309DB">
        <w:rPr>
          <w:b/>
          <w:bCs/>
          <w:caps/>
        </w:rPr>
        <w:t>достъп до обществена информация</w:t>
      </w:r>
    </w:p>
    <w:p w14:paraId="713AF90B" w14:textId="77777777" w:rsidR="00D309DB" w:rsidRPr="00D309DB" w:rsidRDefault="00D309DB" w:rsidP="00D309DB">
      <w:pPr>
        <w:autoSpaceDE w:val="0"/>
        <w:autoSpaceDN w:val="0"/>
        <w:jc w:val="both"/>
        <w:rPr>
          <w:b/>
          <w:bCs/>
          <w:caps/>
        </w:rPr>
      </w:pPr>
    </w:p>
    <w:p w14:paraId="51252831" w14:textId="77777777" w:rsidR="00D309DB" w:rsidRPr="00D309DB" w:rsidRDefault="00D309DB" w:rsidP="00D309DB">
      <w:pPr>
        <w:autoSpaceDE w:val="0"/>
        <w:autoSpaceDN w:val="0"/>
        <w:jc w:val="both"/>
        <w:rPr>
          <w:lang w:val="en-US"/>
        </w:rPr>
      </w:pPr>
      <w:r w:rsidRPr="00D309DB">
        <w:rPr>
          <w:lang w:val="en-US"/>
        </w:rPr>
        <w:t>o</w:t>
      </w:r>
      <w:r w:rsidRPr="00D309DB">
        <w:t>т</w:t>
      </w:r>
      <w:r w:rsidRPr="00D309DB">
        <w:rPr>
          <w:lang w:val="en-US"/>
        </w:rPr>
        <w:t xml:space="preserve"> </w:t>
      </w:r>
      <w:r w:rsidRPr="00D309DB">
        <w:t>............................................................................................................................................</w:t>
      </w:r>
      <w:r w:rsidRPr="00D309DB">
        <w:rPr>
          <w:lang w:val="en-US"/>
        </w:rPr>
        <w:t>....</w:t>
      </w:r>
    </w:p>
    <w:p w14:paraId="1983C063" w14:textId="77777777" w:rsidR="00D309DB" w:rsidRPr="00D309DB" w:rsidRDefault="00D309DB" w:rsidP="00D309DB">
      <w:pPr>
        <w:autoSpaceDE w:val="0"/>
        <w:autoSpaceDN w:val="0"/>
        <w:jc w:val="both"/>
        <w:rPr>
          <w:sz w:val="20"/>
          <w:szCs w:val="20"/>
        </w:rPr>
      </w:pPr>
      <w:r w:rsidRPr="00D309DB">
        <w:tab/>
      </w:r>
      <w:r w:rsidRPr="00D309DB">
        <w:tab/>
      </w:r>
      <w:r w:rsidRPr="00D309DB">
        <w:rPr>
          <w:sz w:val="20"/>
          <w:szCs w:val="20"/>
          <w:lang w:val="ru-RU"/>
        </w:rPr>
        <w:t>(</w:t>
      </w:r>
      <w:r w:rsidRPr="00D309DB">
        <w:rPr>
          <w:sz w:val="20"/>
          <w:szCs w:val="20"/>
        </w:rPr>
        <w:t>трите имена или наименованието и седалището на заявителя</w:t>
      </w:r>
      <w:r w:rsidRPr="00D309DB">
        <w:rPr>
          <w:sz w:val="20"/>
          <w:szCs w:val="20"/>
          <w:lang w:val="ru-RU"/>
        </w:rPr>
        <w:t>)</w:t>
      </w:r>
    </w:p>
    <w:p w14:paraId="6E784E9C" w14:textId="77777777" w:rsidR="00D309DB" w:rsidRPr="00D309DB" w:rsidRDefault="00D309DB" w:rsidP="00D309DB">
      <w:pPr>
        <w:autoSpaceDE w:val="0"/>
        <w:autoSpaceDN w:val="0"/>
        <w:jc w:val="both"/>
        <w:rPr>
          <w:lang w:val="en-US"/>
        </w:rPr>
      </w:pPr>
    </w:p>
    <w:p w14:paraId="186C9CCD" w14:textId="77777777" w:rsidR="00D309DB" w:rsidRPr="00D309DB" w:rsidRDefault="00D309DB" w:rsidP="00D309DB">
      <w:pPr>
        <w:autoSpaceDE w:val="0"/>
        <w:autoSpaceDN w:val="0"/>
        <w:jc w:val="both"/>
        <w:rPr>
          <w:lang w:val="en-US"/>
        </w:rPr>
      </w:pPr>
      <w:r w:rsidRPr="00D309DB">
        <w:t>....................................................................................................................................................</w:t>
      </w:r>
    </w:p>
    <w:p w14:paraId="19C82E21" w14:textId="77777777" w:rsidR="00D309DB" w:rsidRPr="00D309DB" w:rsidRDefault="00D309DB" w:rsidP="00D309DB">
      <w:pPr>
        <w:autoSpaceDE w:val="0"/>
        <w:autoSpaceDN w:val="0"/>
        <w:jc w:val="both"/>
      </w:pPr>
    </w:p>
    <w:p w14:paraId="2F9E70AC" w14:textId="77777777" w:rsidR="00D309DB" w:rsidRPr="00D309DB" w:rsidRDefault="00D309DB" w:rsidP="00D309DB">
      <w:pPr>
        <w:autoSpaceDE w:val="0"/>
        <w:autoSpaceDN w:val="0"/>
        <w:jc w:val="both"/>
      </w:pPr>
      <w:r w:rsidRPr="00D309DB">
        <w:t>адрес  за кореспонденция:</w:t>
      </w:r>
      <w:r w:rsidRPr="00D309DB">
        <w:rPr>
          <w:lang w:val="en-US"/>
        </w:rPr>
        <w:t xml:space="preserve"> </w:t>
      </w:r>
      <w:r w:rsidRPr="00D309DB">
        <w:t>................................................................................................</w:t>
      </w:r>
      <w:r w:rsidRPr="00D309DB">
        <w:rPr>
          <w:lang w:val="en-US"/>
        </w:rPr>
        <w:t>.......</w:t>
      </w:r>
      <w:r w:rsidRPr="00D309DB">
        <w:t xml:space="preserve"> </w:t>
      </w:r>
    </w:p>
    <w:p w14:paraId="6C55314D" w14:textId="77777777" w:rsidR="00D309DB" w:rsidRPr="00D309DB" w:rsidRDefault="00D309DB" w:rsidP="00D309DB">
      <w:pPr>
        <w:autoSpaceDE w:val="0"/>
        <w:autoSpaceDN w:val="0"/>
        <w:jc w:val="both"/>
      </w:pPr>
      <w:r w:rsidRPr="00D309DB">
        <w:t>....................................................................................................................................................</w:t>
      </w:r>
    </w:p>
    <w:p w14:paraId="1B51475E" w14:textId="77777777" w:rsidR="00D309DB" w:rsidRPr="00D309DB" w:rsidRDefault="00D309DB" w:rsidP="00D309DB">
      <w:pPr>
        <w:autoSpaceDE w:val="0"/>
        <w:autoSpaceDN w:val="0"/>
        <w:jc w:val="both"/>
      </w:pPr>
    </w:p>
    <w:p w14:paraId="182BA64F" w14:textId="77777777" w:rsidR="00D309DB" w:rsidRPr="00D309DB" w:rsidRDefault="00D309DB" w:rsidP="00D309DB">
      <w:pPr>
        <w:autoSpaceDE w:val="0"/>
        <w:autoSpaceDN w:val="0"/>
        <w:jc w:val="both"/>
        <w:rPr>
          <w:lang w:val="en-US"/>
        </w:rPr>
      </w:pPr>
      <w:r w:rsidRPr="00D309DB">
        <w:t>телефон за връзка: ................................................................</w:t>
      </w:r>
      <w:r w:rsidRPr="00D309DB">
        <w:rPr>
          <w:lang w:val="en-US"/>
        </w:rPr>
        <w:t>....................................................</w:t>
      </w:r>
    </w:p>
    <w:p w14:paraId="5D97F146" w14:textId="77777777" w:rsidR="00D309DB" w:rsidRPr="00D309DB" w:rsidRDefault="00D309DB" w:rsidP="00D309DB">
      <w:pPr>
        <w:autoSpaceDE w:val="0"/>
        <w:autoSpaceDN w:val="0"/>
        <w:jc w:val="both"/>
        <w:rPr>
          <w:lang w:val="en-US"/>
        </w:rPr>
      </w:pPr>
      <w:r w:rsidRPr="00D309DB">
        <w:t>ел. поща</w:t>
      </w:r>
      <w:r w:rsidRPr="00D309DB">
        <w:rPr>
          <w:lang w:val="en-US"/>
        </w:rPr>
        <w:t>:</w:t>
      </w:r>
      <w:r w:rsidRPr="00D309DB">
        <w:t xml:space="preserve"> ............................................................</w:t>
      </w:r>
      <w:r w:rsidRPr="00D309DB">
        <w:rPr>
          <w:lang w:val="en-US"/>
        </w:rPr>
        <w:t>.......................................................................</w:t>
      </w:r>
    </w:p>
    <w:p w14:paraId="290FFCB2" w14:textId="77777777" w:rsidR="00D309DB" w:rsidRPr="00D309DB" w:rsidRDefault="00D309DB" w:rsidP="00D309DB">
      <w:pPr>
        <w:autoSpaceDE w:val="0"/>
        <w:autoSpaceDN w:val="0"/>
        <w:jc w:val="both"/>
      </w:pPr>
      <w:r w:rsidRPr="00D309DB">
        <w:t xml:space="preserve"> </w:t>
      </w:r>
    </w:p>
    <w:p w14:paraId="655E1293" w14:textId="77777777" w:rsidR="00D309DB" w:rsidRPr="00D309DB" w:rsidRDefault="00D309DB" w:rsidP="00D309DB">
      <w:pPr>
        <w:autoSpaceDE w:val="0"/>
        <w:autoSpaceDN w:val="0"/>
        <w:jc w:val="center"/>
        <w:rPr>
          <w:b/>
          <w:bCs/>
          <w:caps/>
        </w:rPr>
      </w:pPr>
    </w:p>
    <w:p w14:paraId="64FB9067" w14:textId="77777777" w:rsidR="00D309DB" w:rsidRPr="00D309DB" w:rsidRDefault="00D309DB" w:rsidP="00D309DB">
      <w:pPr>
        <w:autoSpaceDE w:val="0"/>
        <w:autoSpaceDN w:val="0"/>
        <w:jc w:val="center"/>
        <w:rPr>
          <w:b/>
          <w:bCs/>
          <w:caps/>
        </w:rPr>
      </w:pPr>
      <w:r w:rsidRPr="00D309DB">
        <w:rPr>
          <w:b/>
          <w:bCs/>
          <w:caps/>
        </w:rPr>
        <w:t>уважаемА/и ГОСПОЖО/господин ИЗПЪЛНИТЕЛЕН ДИРЕКТОР,</w:t>
      </w:r>
    </w:p>
    <w:p w14:paraId="21DFBB0D" w14:textId="77777777" w:rsidR="00D309DB" w:rsidRPr="00D309DB" w:rsidRDefault="00D309DB" w:rsidP="00D309DB">
      <w:pPr>
        <w:autoSpaceDE w:val="0"/>
        <w:autoSpaceDN w:val="0"/>
      </w:pPr>
    </w:p>
    <w:p w14:paraId="1F17B053" w14:textId="77777777" w:rsidR="00D309DB" w:rsidRPr="00D309DB" w:rsidRDefault="00D309DB" w:rsidP="00D309DB">
      <w:pPr>
        <w:autoSpaceDE w:val="0"/>
        <w:autoSpaceDN w:val="0"/>
        <w:ind w:firstLine="540"/>
        <w:jc w:val="both"/>
      </w:pPr>
      <w:r w:rsidRPr="00D309DB">
        <w:t>На основание Закона за достъп до обществена информация, моля да ми бъде предоставена следната информация:</w:t>
      </w:r>
    </w:p>
    <w:p w14:paraId="6AD42862" w14:textId="77777777" w:rsidR="00D309DB" w:rsidRPr="00D309DB" w:rsidRDefault="00D309DB" w:rsidP="00D309DB">
      <w:pPr>
        <w:autoSpaceDE w:val="0"/>
        <w:autoSpaceDN w:val="0"/>
        <w:ind w:firstLine="540"/>
      </w:pPr>
    </w:p>
    <w:p w14:paraId="681E1556" w14:textId="77777777" w:rsidR="00D309DB" w:rsidRPr="00D309DB" w:rsidRDefault="00D309DB" w:rsidP="00D309DB">
      <w:pPr>
        <w:autoSpaceDE w:val="0"/>
        <w:autoSpaceDN w:val="0"/>
        <w:ind w:firstLine="540"/>
        <w:rPr>
          <w:lang w:val="ru-RU"/>
        </w:rPr>
      </w:pPr>
      <w:r w:rsidRPr="00D309DB">
        <w:t>...........................................................................................................................................</w:t>
      </w:r>
    </w:p>
    <w:p w14:paraId="65256712" w14:textId="77777777" w:rsidR="00D309DB" w:rsidRPr="00D309DB" w:rsidRDefault="00D309DB" w:rsidP="00D309DB">
      <w:pPr>
        <w:autoSpaceDE w:val="0"/>
        <w:autoSpaceDN w:val="0"/>
        <w:ind w:left="2124" w:firstLine="708"/>
        <w:rPr>
          <w:sz w:val="20"/>
          <w:szCs w:val="20"/>
          <w:lang w:val="ru-RU"/>
        </w:rPr>
      </w:pPr>
      <w:r w:rsidRPr="00D309DB">
        <w:rPr>
          <w:sz w:val="20"/>
          <w:szCs w:val="20"/>
          <w:lang w:val="ru-RU"/>
        </w:rPr>
        <w:t>(</w:t>
      </w:r>
      <w:r w:rsidRPr="00D309DB">
        <w:rPr>
          <w:sz w:val="20"/>
          <w:szCs w:val="20"/>
        </w:rPr>
        <w:t>описание на исканата информация</w:t>
      </w:r>
      <w:r w:rsidRPr="00D309DB">
        <w:rPr>
          <w:sz w:val="20"/>
          <w:szCs w:val="20"/>
          <w:lang w:val="ru-RU"/>
        </w:rPr>
        <w:t>)</w:t>
      </w:r>
    </w:p>
    <w:p w14:paraId="66F00DC8" w14:textId="77777777" w:rsidR="00D309DB" w:rsidRPr="00D309DB" w:rsidRDefault="00D309DB" w:rsidP="00D309DB">
      <w:pPr>
        <w:autoSpaceDE w:val="0"/>
        <w:autoSpaceDN w:val="0"/>
      </w:pPr>
      <w:r w:rsidRPr="00D309DB">
        <w:t>....................................................................................................................................................</w:t>
      </w:r>
    </w:p>
    <w:p w14:paraId="224D8F3E" w14:textId="77777777" w:rsidR="00D309DB" w:rsidRPr="00D309DB" w:rsidRDefault="00D309DB" w:rsidP="00D309DB">
      <w:pPr>
        <w:autoSpaceDE w:val="0"/>
        <w:autoSpaceDN w:val="0"/>
      </w:pPr>
    </w:p>
    <w:p w14:paraId="147D1258" w14:textId="77777777" w:rsidR="00D309DB" w:rsidRPr="00D309DB" w:rsidRDefault="00D309DB" w:rsidP="00D309DB">
      <w:pPr>
        <w:autoSpaceDE w:val="0"/>
        <w:autoSpaceDN w:val="0"/>
      </w:pPr>
      <w:r w:rsidRPr="00D309DB">
        <w:t>....................................................................................................................................................</w:t>
      </w:r>
    </w:p>
    <w:p w14:paraId="1D358520" w14:textId="77777777" w:rsidR="00D309DB" w:rsidRPr="00D309DB" w:rsidRDefault="00D309DB" w:rsidP="00D309DB">
      <w:pPr>
        <w:autoSpaceDE w:val="0"/>
        <w:autoSpaceDN w:val="0"/>
      </w:pPr>
    </w:p>
    <w:p w14:paraId="2940D738" w14:textId="77777777" w:rsidR="00D309DB" w:rsidRPr="00D309DB" w:rsidRDefault="00D309DB" w:rsidP="00D309DB">
      <w:pPr>
        <w:autoSpaceDE w:val="0"/>
        <w:autoSpaceDN w:val="0"/>
      </w:pPr>
      <w:r w:rsidRPr="00D309DB">
        <w:t>....................................................................................................................................................</w:t>
      </w:r>
    </w:p>
    <w:p w14:paraId="378D5AD5" w14:textId="77777777" w:rsidR="00D309DB" w:rsidRPr="00D309DB" w:rsidRDefault="00D309DB" w:rsidP="00D309DB">
      <w:pPr>
        <w:autoSpaceDE w:val="0"/>
        <w:autoSpaceDN w:val="0"/>
      </w:pPr>
    </w:p>
    <w:p w14:paraId="44E26EE7" w14:textId="77777777" w:rsidR="00D309DB" w:rsidRPr="00D309DB" w:rsidRDefault="00D309DB" w:rsidP="00D309DB">
      <w:pPr>
        <w:autoSpaceDE w:val="0"/>
        <w:autoSpaceDN w:val="0"/>
      </w:pPr>
      <w:r w:rsidRPr="00D309DB">
        <w:t>....................................................................................................................................................</w:t>
      </w:r>
    </w:p>
    <w:p w14:paraId="5E71C975" w14:textId="77777777" w:rsidR="00D309DB" w:rsidRPr="00D309DB" w:rsidRDefault="00D309DB" w:rsidP="00D309DB">
      <w:pPr>
        <w:autoSpaceDE w:val="0"/>
        <w:autoSpaceDN w:val="0"/>
        <w:ind w:firstLine="540"/>
      </w:pPr>
      <w:r w:rsidRPr="00D309DB">
        <w:t>Желая да получа исканата информация в следната форма:</w:t>
      </w:r>
    </w:p>
    <w:p w14:paraId="4E4A713C" w14:textId="77777777" w:rsidR="00D309DB" w:rsidRPr="00D309DB" w:rsidRDefault="00D309DB" w:rsidP="00D309DB">
      <w:pPr>
        <w:autoSpaceDE w:val="0"/>
        <w:autoSpaceDN w:val="0"/>
        <w:ind w:firstLine="540"/>
        <w:jc w:val="both"/>
      </w:pPr>
      <w:r w:rsidRPr="00D309DB">
        <w:rPr>
          <w:lang w:val="ru-RU"/>
        </w:rPr>
        <w:t>(</w:t>
      </w:r>
      <w:r w:rsidRPr="00D309DB">
        <w:t>моля, подчертайте предпочитаната от Вас форма</w:t>
      </w:r>
      <w:r w:rsidRPr="00D309DB">
        <w:rPr>
          <w:lang w:val="ru-RU"/>
        </w:rPr>
        <w:t>)</w:t>
      </w:r>
    </w:p>
    <w:p w14:paraId="18E6DB93" w14:textId="77777777" w:rsidR="00D309DB" w:rsidRPr="00D309DB" w:rsidRDefault="00D309DB" w:rsidP="00D309DB">
      <w:pPr>
        <w:tabs>
          <w:tab w:val="num" w:pos="1980"/>
        </w:tabs>
        <w:autoSpaceDN w:val="0"/>
      </w:pPr>
    </w:p>
    <w:p w14:paraId="6B824288" w14:textId="77777777" w:rsidR="00D309DB" w:rsidRPr="00D309DB" w:rsidRDefault="00D309DB" w:rsidP="00D309DB">
      <w:pPr>
        <w:tabs>
          <w:tab w:val="left" w:pos="567"/>
          <w:tab w:val="left" w:pos="851"/>
        </w:tabs>
        <w:autoSpaceDE w:val="0"/>
        <w:autoSpaceDN w:val="0"/>
        <w:jc w:val="both"/>
      </w:pPr>
      <w:r w:rsidRPr="00D309DB">
        <w:t xml:space="preserve">           1. Преглед на информацията – оригинал или копие, или чрез публичен общодостъпен регистър.</w:t>
      </w:r>
    </w:p>
    <w:p w14:paraId="7F3F5B15" w14:textId="77777777" w:rsidR="00D309DB" w:rsidRPr="00D309DB" w:rsidRDefault="00D309DB" w:rsidP="00D309DB">
      <w:pPr>
        <w:tabs>
          <w:tab w:val="left" w:pos="567"/>
          <w:tab w:val="left" w:pos="851"/>
        </w:tabs>
        <w:autoSpaceDE w:val="0"/>
        <w:autoSpaceDN w:val="0"/>
      </w:pPr>
      <w:r w:rsidRPr="00D309DB">
        <w:t xml:space="preserve">           2. Устна справка.</w:t>
      </w:r>
    </w:p>
    <w:p w14:paraId="3C962240" w14:textId="77777777" w:rsidR="00D309DB" w:rsidRPr="00D309DB" w:rsidRDefault="00D309DB" w:rsidP="00D309DB">
      <w:pPr>
        <w:tabs>
          <w:tab w:val="left" w:pos="567"/>
          <w:tab w:val="left" w:pos="851"/>
        </w:tabs>
        <w:autoSpaceDE w:val="0"/>
        <w:autoSpaceDN w:val="0"/>
      </w:pPr>
      <w:r w:rsidRPr="00D309DB">
        <w:t xml:space="preserve">           3. Копие на  материален носител.</w:t>
      </w:r>
    </w:p>
    <w:p w14:paraId="66ACC132" w14:textId="77777777" w:rsidR="00D309DB" w:rsidRPr="00D309DB" w:rsidRDefault="00D309DB" w:rsidP="00D309DB">
      <w:pPr>
        <w:tabs>
          <w:tab w:val="left" w:pos="567"/>
          <w:tab w:val="left" w:pos="851"/>
        </w:tabs>
        <w:autoSpaceDE w:val="0"/>
        <w:autoSpaceDN w:val="0"/>
        <w:jc w:val="both"/>
        <w:rPr>
          <w:dstrike/>
        </w:rPr>
      </w:pPr>
      <w:r w:rsidRPr="00D309DB">
        <w:t xml:space="preserve">           4. Копие, предоставено по електронен път, или интернет адрес, където се съхраняват или са публикувани данните.</w:t>
      </w:r>
    </w:p>
    <w:p w14:paraId="0C7C941A" w14:textId="77777777" w:rsidR="00D309DB" w:rsidRPr="00D309DB" w:rsidRDefault="00D309DB" w:rsidP="00D309DB">
      <w:pPr>
        <w:tabs>
          <w:tab w:val="left" w:pos="567"/>
          <w:tab w:val="left" w:pos="1276"/>
        </w:tabs>
        <w:autoSpaceDE w:val="0"/>
        <w:autoSpaceDN w:val="0"/>
        <w:rPr>
          <w:lang w:val="en-US"/>
        </w:rPr>
      </w:pPr>
      <w:r w:rsidRPr="00D309DB">
        <w:t xml:space="preserve">           5. Комбинация от форми ................................................</w:t>
      </w:r>
      <w:r w:rsidRPr="00D309DB">
        <w:rPr>
          <w:lang w:val="en-US"/>
        </w:rPr>
        <w:t>..............................................</w:t>
      </w:r>
    </w:p>
    <w:p w14:paraId="224A635E" w14:textId="77777777" w:rsidR="00D309DB" w:rsidRPr="00D309DB" w:rsidRDefault="00D309DB" w:rsidP="00D309DB">
      <w:pPr>
        <w:tabs>
          <w:tab w:val="left" w:pos="567"/>
        </w:tabs>
        <w:autoSpaceDE w:val="0"/>
        <w:autoSpaceDN w:val="0"/>
        <w:ind w:left="1080"/>
      </w:pPr>
      <w:r w:rsidRPr="00D309DB">
        <w:t xml:space="preserve">     </w:t>
      </w:r>
    </w:p>
    <w:p w14:paraId="1AD2D049" w14:textId="77777777" w:rsidR="00D309DB" w:rsidRPr="00D309DB" w:rsidRDefault="00D309DB" w:rsidP="00D309DB">
      <w:pPr>
        <w:autoSpaceDE w:val="0"/>
        <w:autoSpaceDN w:val="0"/>
        <w:ind w:firstLine="540"/>
        <w:rPr>
          <w:highlight w:val="lightGray"/>
        </w:rPr>
      </w:pPr>
    </w:p>
    <w:p w14:paraId="5C605DA5" w14:textId="4E778775" w:rsidR="00D309DB" w:rsidRDefault="00D309DB" w:rsidP="00D309DB">
      <w:pPr>
        <w:autoSpaceDE w:val="0"/>
        <w:autoSpaceDN w:val="0"/>
        <w:rPr>
          <w:b/>
          <w:bCs/>
        </w:rPr>
      </w:pPr>
      <w:r w:rsidRPr="00D309DB">
        <w:rPr>
          <w:b/>
          <w:bCs/>
        </w:rPr>
        <w:t>Дата .........................................</w:t>
      </w:r>
      <w:r w:rsidRPr="00D309DB">
        <w:rPr>
          <w:b/>
          <w:bCs/>
        </w:rPr>
        <w:tab/>
      </w:r>
      <w:r w:rsidRPr="00D309DB">
        <w:rPr>
          <w:b/>
          <w:bCs/>
        </w:rPr>
        <w:tab/>
      </w:r>
      <w:r w:rsidRPr="00D309DB">
        <w:rPr>
          <w:b/>
          <w:bCs/>
        </w:rPr>
        <w:tab/>
      </w:r>
      <w:r w:rsidRPr="00D309DB">
        <w:rPr>
          <w:b/>
          <w:bCs/>
        </w:rPr>
        <w:tab/>
        <w:t xml:space="preserve">Подпис .................................      </w:t>
      </w:r>
    </w:p>
    <w:p w14:paraId="7B784063" w14:textId="77777777" w:rsidR="003A616E" w:rsidRDefault="003A616E" w:rsidP="00D309DB">
      <w:pPr>
        <w:autoSpaceDE w:val="0"/>
        <w:autoSpaceDN w:val="0"/>
        <w:rPr>
          <w:b/>
          <w:bCs/>
        </w:rPr>
      </w:pPr>
    </w:p>
    <w:p w14:paraId="56094134" w14:textId="77777777" w:rsidR="0089489E" w:rsidRDefault="00766410" w:rsidP="00766410">
      <w:pPr>
        <w:tabs>
          <w:tab w:val="left" w:pos="7371"/>
        </w:tabs>
        <w:autoSpaceDE w:val="0"/>
        <w:autoSpaceDN w:val="0"/>
        <w:jc w:val="both"/>
        <w:rPr>
          <w:b/>
          <w:bCs/>
        </w:rPr>
      </w:pPr>
      <w:r w:rsidRPr="00766410">
        <w:rPr>
          <w:b/>
          <w:bCs/>
        </w:rPr>
        <w:t xml:space="preserve">                                </w:t>
      </w:r>
      <w:r w:rsidRPr="00766410">
        <w:rPr>
          <w:b/>
          <w:bCs/>
          <w:lang w:val="en-US"/>
        </w:rPr>
        <w:t xml:space="preserve">                                                                             </w:t>
      </w:r>
    </w:p>
    <w:p w14:paraId="65D0D71E" w14:textId="77777777" w:rsidR="0089489E" w:rsidRDefault="0089489E" w:rsidP="00766410">
      <w:pPr>
        <w:tabs>
          <w:tab w:val="left" w:pos="7371"/>
        </w:tabs>
        <w:autoSpaceDE w:val="0"/>
        <w:autoSpaceDN w:val="0"/>
        <w:jc w:val="both"/>
        <w:rPr>
          <w:b/>
          <w:bCs/>
        </w:rPr>
      </w:pPr>
    </w:p>
    <w:p w14:paraId="56F15BB6" w14:textId="3656B9CC" w:rsidR="00766410" w:rsidRPr="00766410" w:rsidRDefault="0089489E" w:rsidP="0089489E">
      <w:pPr>
        <w:tabs>
          <w:tab w:val="left" w:pos="7230"/>
        </w:tabs>
        <w:autoSpaceDE w:val="0"/>
        <w:autoSpaceDN w:val="0"/>
        <w:jc w:val="both"/>
        <w:rPr>
          <w:b/>
          <w:bCs/>
          <w:sz w:val="22"/>
          <w:szCs w:val="22"/>
          <w:lang w:val="en-US"/>
        </w:rPr>
      </w:pPr>
      <w:r>
        <w:rPr>
          <w:b/>
          <w:bCs/>
        </w:rPr>
        <w:tab/>
      </w:r>
      <w:r w:rsidR="00766410" w:rsidRPr="00766410">
        <w:rPr>
          <w:b/>
          <w:bCs/>
          <w:sz w:val="22"/>
          <w:szCs w:val="22"/>
        </w:rPr>
        <w:t xml:space="preserve">Приложение </w:t>
      </w:r>
      <w:r w:rsidR="00E6117F">
        <w:rPr>
          <w:b/>
          <w:bCs/>
          <w:sz w:val="22"/>
          <w:szCs w:val="22"/>
        </w:rPr>
        <w:t xml:space="preserve">№ </w:t>
      </w:r>
      <w:r w:rsidR="00766410" w:rsidRPr="00766410">
        <w:rPr>
          <w:b/>
          <w:bCs/>
          <w:sz w:val="22"/>
          <w:szCs w:val="22"/>
          <w:lang w:val="en-US"/>
        </w:rPr>
        <w:t>2</w:t>
      </w:r>
    </w:p>
    <w:p w14:paraId="045849A2" w14:textId="77777777" w:rsidR="00766410" w:rsidRPr="00766410" w:rsidRDefault="00766410" w:rsidP="00766410">
      <w:pPr>
        <w:autoSpaceDE w:val="0"/>
        <w:autoSpaceDN w:val="0"/>
        <w:jc w:val="both"/>
        <w:rPr>
          <w:b/>
          <w:bCs/>
          <w:sz w:val="22"/>
          <w:szCs w:val="22"/>
        </w:rPr>
      </w:pPr>
      <w:r w:rsidRPr="00766410">
        <w:rPr>
          <w:b/>
          <w:bCs/>
          <w:sz w:val="22"/>
          <w:szCs w:val="22"/>
        </w:rPr>
        <w:t xml:space="preserve">                                                                                                    </w:t>
      </w:r>
      <w:r w:rsidRPr="00766410">
        <w:rPr>
          <w:b/>
          <w:bCs/>
          <w:sz w:val="22"/>
          <w:szCs w:val="22"/>
          <w:lang w:val="en-US"/>
        </w:rPr>
        <w:t xml:space="preserve">   </w:t>
      </w:r>
      <w:r w:rsidRPr="00766410">
        <w:rPr>
          <w:b/>
          <w:bCs/>
          <w:sz w:val="22"/>
          <w:szCs w:val="22"/>
          <w:lang w:val="en-US"/>
        </w:rPr>
        <w:tab/>
      </w:r>
      <w:r w:rsidRPr="00766410">
        <w:rPr>
          <w:b/>
          <w:bCs/>
          <w:sz w:val="22"/>
          <w:szCs w:val="22"/>
          <w:lang w:val="en-US"/>
        </w:rPr>
        <w:tab/>
        <w:t xml:space="preserve">    </w:t>
      </w:r>
      <w:r w:rsidRPr="00766410">
        <w:rPr>
          <w:b/>
          <w:bCs/>
          <w:sz w:val="22"/>
          <w:szCs w:val="22"/>
        </w:rPr>
        <w:t xml:space="preserve">към чл. 12, ал. 1 </w:t>
      </w:r>
    </w:p>
    <w:p w14:paraId="4A0D90A3" w14:textId="77777777" w:rsidR="00766410" w:rsidRPr="00766410" w:rsidRDefault="00766410" w:rsidP="00766410">
      <w:pPr>
        <w:autoSpaceDE w:val="0"/>
        <w:autoSpaceDN w:val="0"/>
        <w:jc w:val="both"/>
      </w:pPr>
    </w:p>
    <w:p w14:paraId="05728D51" w14:textId="77777777" w:rsidR="00766410" w:rsidRPr="00766410" w:rsidRDefault="00766410" w:rsidP="00766410">
      <w:pPr>
        <w:autoSpaceDE w:val="0"/>
        <w:autoSpaceDN w:val="0"/>
        <w:jc w:val="center"/>
        <w:rPr>
          <w:b/>
          <w:bCs/>
          <w:lang w:val="en-US"/>
        </w:rPr>
      </w:pPr>
      <w:r w:rsidRPr="00766410">
        <w:rPr>
          <w:b/>
          <w:bCs/>
        </w:rPr>
        <w:t>ПРОТОКОЛ</w:t>
      </w:r>
    </w:p>
    <w:p w14:paraId="16A41693" w14:textId="77777777" w:rsidR="00766410" w:rsidRPr="00766410" w:rsidRDefault="00766410" w:rsidP="00766410">
      <w:pPr>
        <w:autoSpaceDE w:val="0"/>
        <w:autoSpaceDN w:val="0"/>
        <w:jc w:val="center"/>
        <w:rPr>
          <w:lang w:val="en-US"/>
        </w:rPr>
      </w:pPr>
    </w:p>
    <w:p w14:paraId="3002B715" w14:textId="77777777" w:rsidR="00766410" w:rsidRPr="00766410" w:rsidRDefault="00766410" w:rsidP="00766410">
      <w:pPr>
        <w:autoSpaceDE w:val="0"/>
        <w:autoSpaceDN w:val="0"/>
        <w:jc w:val="center"/>
        <w:rPr>
          <w:b/>
          <w:bCs/>
        </w:rPr>
      </w:pPr>
      <w:r w:rsidRPr="00766410">
        <w:rPr>
          <w:b/>
          <w:bCs/>
        </w:rPr>
        <w:t xml:space="preserve">   ЗА ПРИЕМАНЕ  НА  УСТНО  ЗАЯВЛЕНИЕ ЗА ПРЕДОСТАВЯНЕ НА ДОСТЪП ДО ОБЩЕСТВЕНА ИНФОРМАЦИЯ</w:t>
      </w:r>
    </w:p>
    <w:p w14:paraId="08BAE529" w14:textId="77777777" w:rsidR="00766410" w:rsidRPr="00766410" w:rsidRDefault="00766410" w:rsidP="00766410">
      <w:pPr>
        <w:autoSpaceDE w:val="0"/>
        <w:autoSpaceDN w:val="0"/>
      </w:pPr>
    </w:p>
    <w:p w14:paraId="04F61B35" w14:textId="77777777" w:rsidR="00766410" w:rsidRPr="00766410" w:rsidRDefault="00766410" w:rsidP="00766410">
      <w:pPr>
        <w:autoSpaceDE w:val="0"/>
        <w:autoSpaceDN w:val="0"/>
        <w:ind w:firstLine="709"/>
        <w:jc w:val="both"/>
      </w:pPr>
      <w:r w:rsidRPr="00766410">
        <w:t xml:space="preserve"> Днес, ...........................................................................................................</w:t>
      </w:r>
      <w:r w:rsidRPr="00766410">
        <w:rPr>
          <w:lang w:val="en-US"/>
        </w:rPr>
        <w:t>........</w:t>
      </w:r>
      <w:r w:rsidRPr="00766410">
        <w:t xml:space="preserve"> </w:t>
      </w:r>
    </w:p>
    <w:p w14:paraId="707E7467" w14:textId="77777777" w:rsidR="00766410" w:rsidRPr="00766410" w:rsidRDefault="00766410" w:rsidP="00766410">
      <w:pPr>
        <w:autoSpaceDE w:val="0"/>
        <w:autoSpaceDN w:val="0"/>
        <w:ind w:firstLine="709"/>
        <w:jc w:val="center"/>
        <w:rPr>
          <w:sz w:val="20"/>
          <w:szCs w:val="20"/>
        </w:rPr>
      </w:pPr>
      <w:r w:rsidRPr="00766410">
        <w:rPr>
          <w:sz w:val="20"/>
          <w:szCs w:val="20"/>
        </w:rPr>
        <w:t>(дата; имена на служителя)</w:t>
      </w:r>
    </w:p>
    <w:p w14:paraId="3E447D71" w14:textId="77777777" w:rsidR="00766410" w:rsidRPr="00766410" w:rsidRDefault="00766410" w:rsidP="00766410">
      <w:pPr>
        <w:autoSpaceDE w:val="0"/>
        <w:autoSpaceDN w:val="0"/>
        <w:ind w:firstLine="709"/>
        <w:jc w:val="both"/>
      </w:pPr>
    </w:p>
    <w:p w14:paraId="648D32C9" w14:textId="77777777" w:rsidR="00766410" w:rsidRPr="00766410" w:rsidRDefault="00766410" w:rsidP="00766410">
      <w:pPr>
        <w:autoSpaceDE w:val="0"/>
        <w:autoSpaceDN w:val="0"/>
        <w:jc w:val="center"/>
      </w:pPr>
      <w:r w:rsidRPr="00766410">
        <w:t xml:space="preserve">....................................................................................................................................................                                                                   </w:t>
      </w:r>
      <w:r w:rsidRPr="00766410">
        <w:rPr>
          <w:sz w:val="20"/>
          <w:szCs w:val="20"/>
        </w:rPr>
        <w:t>(длъжност, дирекция)</w:t>
      </w:r>
    </w:p>
    <w:p w14:paraId="17E247F3" w14:textId="77777777" w:rsidR="00766410" w:rsidRPr="00766410" w:rsidRDefault="00766410" w:rsidP="00766410">
      <w:pPr>
        <w:autoSpaceDE w:val="0"/>
        <w:autoSpaceDN w:val="0"/>
        <w:ind w:firstLine="709"/>
        <w:jc w:val="both"/>
      </w:pPr>
    </w:p>
    <w:p w14:paraId="5EEF0393" w14:textId="77777777" w:rsidR="00766410" w:rsidRPr="00766410" w:rsidRDefault="00766410" w:rsidP="00766410">
      <w:pPr>
        <w:autoSpaceDE w:val="0"/>
        <w:autoSpaceDN w:val="0"/>
        <w:jc w:val="both"/>
        <w:rPr>
          <w:lang w:val="en-US"/>
        </w:rPr>
      </w:pPr>
      <w:r w:rsidRPr="00766410">
        <w:t>прие от  г-н/г- жа</w:t>
      </w:r>
      <w:r w:rsidRPr="00766410">
        <w:rPr>
          <w:lang w:val="en-US"/>
        </w:rPr>
        <w:t xml:space="preserve"> </w:t>
      </w:r>
      <w:r w:rsidRPr="00766410">
        <w:t>..................................................................................................................</w:t>
      </w:r>
      <w:r w:rsidRPr="00766410">
        <w:rPr>
          <w:lang w:val="en-US"/>
        </w:rPr>
        <w:t>..</w:t>
      </w:r>
    </w:p>
    <w:p w14:paraId="1269177D" w14:textId="77777777" w:rsidR="00766410" w:rsidRPr="00766410" w:rsidRDefault="00766410" w:rsidP="00766410">
      <w:pPr>
        <w:autoSpaceDE w:val="0"/>
        <w:autoSpaceDN w:val="0"/>
        <w:ind w:firstLine="709"/>
        <w:jc w:val="center"/>
        <w:rPr>
          <w:sz w:val="20"/>
          <w:szCs w:val="20"/>
        </w:rPr>
      </w:pPr>
      <w:r w:rsidRPr="00766410">
        <w:rPr>
          <w:sz w:val="20"/>
          <w:szCs w:val="20"/>
        </w:rPr>
        <w:t>(трите имена или наименованието и седалището на заявителя)</w:t>
      </w:r>
    </w:p>
    <w:p w14:paraId="64B6DE44" w14:textId="77777777" w:rsidR="00766410" w:rsidRPr="00766410" w:rsidRDefault="00766410" w:rsidP="00766410">
      <w:pPr>
        <w:autoSpaceDE w:val="0"/>
        <w:autoSpaceDN w:val="0"/>
        <w:ind w:firstLine="709"/>
        <w:jc w:val="both"/>
      </w:pPr>
      <w:r w:rsidRPr="00766410">
        <w:tab/>
      </w:r>
      <w:r w:rsidRPr="00766410">
        <w:tab/>
      </w:r>
      <w:r w:rsidRPr="00766410">
        <w:tab/>
      </w:r>
      <w:r w:rsidRPr="00766410">
        <w:tab/>
      </w:r>
    </w:p>
    <w:p w14:paraId="5679B7F6" w14:textId="77777777" w:rsidR="00766410" w:rsidRPr="00766410" w:rsidRDefault="00766410" w:rsidP="00766410">
      <w:pPr>
        <w:autoSpaceDE w:val="0"/>
        <w:autoSpaceDN w:val="0"/>
        <w:jc w:val="both"/>
        <w:rPr>
          <w:lang w:val="en-US"/>
        </w:rPr>
      </w:pPr>
      <w:r w:rsidRPr="00766410">
        <w:t>адрес за кореспонденция: ........................................................................................................</w:t>
      </w:r>
    </w:p>
    <w:p w14:paraId="1693295E" w14:textId="77777777" w:rsidR="00766410" w:rsidRPr="00766410" w:rsidRDefault="00766410" w:rsidP="00766410">
      <w:pPr>
        <w:autoSpaceDE w:val="0"/>
        <w:autoSpaceDN w:val="0"/>
        <w:jc w:val="both"/>
        <w:rPr>
          <w:lang w:val="en-US"/>
        </w:rPr>
      </w:pPr>
    </w:p>
    <w:p w14:paraId="26A6BC30" w14:textId="77777777" w:rsidR="00766410" w:rsidRPr="00766410" w:rsidRDefault="00766410" w:rsidP="00766410">
      <w:pPr>
        <w:autoSpaceDE w:val="0"/>
        <w:autoSpaceDN w:val="0"/>
        <w:jc w:val="both"/>
        <w:rPr>
          <w:lang w:val="en-US"/>
        </w:rPr>
      </w:pPr>
      <w:r w:rsidRPr="00766410">
        <w:rPr>
          <w:lang w:val="en-US"/>
        </w:rPr>
        <w:t>…………………………………………………………………………………………………</w:t>
      </w:r>
    </w:p>
    <w:p w14:paraId="658E4A63" w14:textId="77777777" w:rsidR="00766410" w:rsidRPr="00766410" w:rsidRDefault="00766410" w:rsidP="00766410">
      <w:pPr>
        <w:autoSpaceDE w:val="0"/>
        <w:autoSpaceDN w:val="0"/>
        <w:rPr>
          <w:lang w:val="en-US"/>
        </w:rPr>
      </w:pPr>
      <w:r w:rsidRPr="00766410">
        <w:t>телефон</w:t>
      </w:r>
      <w:r w:rsidRPr="00766410">
        <w:rPr>
          <w:lang w:val="en-US"/>
        </w:rPr>
        <w:t xml:space="preserve">: </w:t>
      </w:r>
      <w:r w:rsidRPr="00766410">
        <w:t>..................................................................................</w:t>
      </w:r>
      <w:r w:rsidRPr="00766410">
        <w:rPr>
          <w:lang w:val="en-US"/>
        </w:rPr>
        <w:t>..................................................</w:t>
      </w:r>
    </w:p>
    <w:p w14:paraId="1EC8A6B6" w14:textId="77777777" w:rsidR="00766410" w:rsidRPr="00766410" w:rsidRDefault="00766410" w:rsidP="00766410">
      <w:pPr>
        <w:autoSpaceDE w:val="0"/>
        <w:autoSpaceDN w:val="0"/>
        <w:rPr>
          <w:lang w:val="en-US"/>
        </w:rPr>
      </w:pPr>
      <w:r w:rsidRPr="00766410">
        <w:t>ел. поща</w:t>
      </w:r>
      <w:r w:rsidRPr="00766410">
        <w:rPr>
          <w:lang w:val="en-US"/>
        </w:rPr>
        <w:t xml:space="preserve">: </w:t>
      </w:r>
      <w:r w:rsidRPr="00766410">
        <w:t>.................................................................</w:t>
      </w:r>
      <w:r w:rsidRPr="00766410">
        <w:rPr>
          <w:lang w:val="en-US"/>
        </w:rPr>
        <w:t>..................................................................</w:t>
      </w:r>
    </w:p>
    <w:p w14:paraId="12B0596E" w14:textId="77777777" w:rsidR="00766410" w:rsidRPr="00766410" w:rsidRDefault="00766410" w:rsidP="00766410">
      <w:pPr>
        <w:autoSpaceDE w:val="0"/>
        <w:autoSpaceDN w:val="0"/>
        <w:ind w:firstLine="709"/>
        <w:rPr>
          <w:lang w:val="ru-RU"/>
        </w:rPr>
      </w:pPr>
    </w:p>
    <w:p w14:paraId="0EF66D33" w14:textId="77777777" w:rsidR="00766410" w:rsidRPr="00766410" w:rsidRDefault="00766410" w:rsidP="00766410">
      <w:pPr>
        <w:autoSpaceDE w:val="0"/>
        <w:autoSpaceDN w:val="0"/>
        <w:ind w:firstLine="709"/>
        <w:jc w:val="center"/>
        <w:rPr>
          <w:b/>
          <w:bCs/>
        </w:rPr>
      </w:pPr>
      <w:r w:rsidRPr="00766410">
        <w:rPr>
          <w:b/>
          <w:bCs/>
        </w:rPr>
        <w:t>ЗАЯВЛЕНИЕ ЗА ПРЕДОСТАВЯНЕ НА ДОСТЪП ДО ОБЩЕСТВЕНА ИНФОРМАЦИЯ</w:t>
      </w:r>
    </w:p>
    <w:p w14:paraId="1EC7F1D4" w14:textId="77777777" w:rsidR="00766410" w:rsidRPr="00766410" w:rsidRDefault="00766410" w:rsidP="00766410">
      <w:pPr>
        <w:autoSpaceDE w:val="0"/>
        <w:autoSpaceDN w:val="0"/>
        <w:ind w:firstLine="709"/>
        <w:jc w:val="center"/>
      </w:pPr>
    </w:p>
    <w:p w14:paraId="7795239C" w14:textId="77777777" w:rsidR="00766410" w:rsidRPr="00766410" w:rsidRDefault="00766410" w:rsidP="00766410">
      <w:pPr>
        <w:autoSpaceDE w:val="0"/>
        <w:autoSpaceDN w:val="0"/>
        <w:ind w:firstLine="709"/>
        <w:jc w:val="both"/>
        <w:rPr>
          <w:b/>
        </w:rPr>
      </w:pPr>
      <w:r w:rsidRPr="00766410">
        <w:rPr>
          <w:b/>
        </w:rPr>
        <w:t>Описание на исканата информация:</w:t>
      </w:r>
    </w:p>
    <w:p w14:paraId="2F841075" w14:textId="77777777" w:rsidR="00766410" w:rsidRPr="00766410" w:rsidRDefault="00766410" w:rsidP="00766410">
      <w:pPr>
        <w:autoSpaceDE w:val="0"/>
        <w:autoSpaceDN w:val="0"/>
        <w:jc w:val="both"/>
      </w:pPr>
    </w:p>
    <w:p w14:paraId="78782AD9" w14:textId="77777777" w:rsidR="00766410" w:rsidRPr="00766410" w:rsidRDefault="00766410" w:rsidP="00766410">
      <w:pPr>
        <w:autoSpaceDE w:val="0"/>
        <w:autoSpaceDN w:val="0"/>
        <w:ind w:firstLine="720"/>
        <w:jc w:val="both"/>
        <w:rPr>
          <w:lang w:val="ru-RU"/>
        </w:rPr>
      </w:pPr>
      <w:r w:rsidRPr="00766410">
        <w:t>........................................................................................................................................</w:t>
      </w:r>
    </w:p>
    <w:p w14:paraId="3510B893" w14:textId="77777777" w:rsidR="00766410" w:rsidRPr="00766410" w:rsidRDefault="00766410" w:rsidP="00766410">
      <w:pPr>
        <w:autoSpaceDE w:val="0"/>
        <w:autoSpaceDN w:val="0"/>
        <w:ind w:firstLine="720"/>
        <w:jc w:val="both"/>
      </w:pPr>
    </w:p>
    <w:p w14:paraId="5D85AF0D" w14:textId="77777777" w:rsidR="00766410" w:rsidRPr="00766410" w:rsidRDefault="00766410" w:rsidP="00766410">
      <w:pPr>
        <w:autoSpaceDE w:val="0"/>
        <w:autoSpaceDN w:val="0"/>
        <w:jc w:val="both"/>
        <w:rPr>
          <w:lang w:val="ru-RU"/>
        </w:rPr>
      </w:pPr>
      <w:r w:rsidRPr="00766410">
        <w:t>....................................................................................................................................................</w:t>
      </w:r>
    </w:p>
    <w:p w14:paraId="6C9962C8" w14:textId="77777777" w:rsidR="00766410" w:rsidRPr="00766410" w:rsidRDefault="00766410" w:rsidP="00766410">
      <w:pPr>
        <w:autoSpaceDE w:val="0"/>
        <w:autoSpaceDN w:val="0"/>
        <w:jc w:val="both"/>
      </w:pPr>
    </w:p>
    <w:p w14:paraId="536F836C" w14:textId="77777777" w:rsidR="00766410" w:rsidRPr="00766410" w:rsidRDefault="00766410" w:rsidP="00766410">
      <w:pPr>
        <w:autoSpaceDE w:val="0"/>
        <w:autoSpaceDN w:val="0"/>
        <w:jc w:val="both"/>
        <w:rPr>
          <w:lang w:val="ru-RU"/>
        </w:rPr>
      </w:pPr>
      <w:r w:rsidRPr="00766410">
        <w:t>....................................................................................................................................................</w:t>
      </w:r>
    </w:p>
    <w:p w14:paraId="7811AE4F" w14:textId="77777777" w:rsidR="00766410" w:rsidRPr="00766410" w:rsidRDefault="00766410" w:rsidP="00766410">
      <w:pPr>
        <w:autoSpaceDE w:val="0"/>
        <w:autoSpaceDN w:val="0"/>
        <w:jc w:val="both"/>
      </w:pPr>
    </w:p>
    <w:p w14:paraId="5958F200" w14:textId="77777777" w:rsidR="00766410" w:rsidRPr="00766410" w:rsidRDefault="00766410" w:rsidP="00766410">
      <w:pPr>
        <w:autoSpaceDE w:val="0"/>
        <w:autoSpaceDN w:val="0"/>
        <w:jc w:val="both"/>
        <w:rPr>
          <w:lang w:val="ru-RU"/>
        </w:rPr>
      </w:pPr>
      <w:r w:rsidRPr="00766410">
        <w:t>....................................................................................................................................................</w:t>
      </w:r>
    </w:p>
    <w:p w14:paraId="4448DA05" w14:textId="77777777" w:rsidR="00766410" w:rsidRPr="00766410" w:rsidRDefault="00766410" w:rsidP="00766410">
      <w:pPr>
        <w:autoSpaceDE w:val="0"/>
        <w:autoSpaceDN w:val="0"/>
        <w:jc w:val="both"/>
      </w:pPr>
    </w:p>
    <w:p w14:paraId="39E0BA7F" w14:textId="77777777" w:rsidR="00766410" w:rsidRPr="00766410" w:rsidRDefault="00766410" w:rsidP="00766410">
      <w:pPr>
        <w:autoSpaceDE w:val="0"/>
        <w:autoSpaceDN w:val="0"/>
        <w:jc w:val="both"/>
        <w:rPr>
          <w:lang w:val="ru-RU"/>
        </w:rPr>
      </w:pPr>
      <w:r w:rsidRPr="00766410">
        <w:t>....................................................................................................................................................</w:t>
      </w:r>
    </w:p>
    <w:p w14:paraId="5EE0B772" w14:textId="77777777" w:rsidR="00766410" w:rsidRPr="00766410" w:rsidRDefault="00766410" w:rsidP="00766410">
      <w:pPr>
        <w:autoSpaceDE w:val="0"/>
        <w:autoSpaceDN w:val="0"/>
        <w:jc w:val="both"/>
      </w:pPr>
    </w:p>
    <w:p w14:paraId="6DEA835A" w14:textId="77777777" w:rsidR="00766410" w:rsidRPr="00766410" w:rsidRDefault="00766410" w:rsidP="00766410">
      <w:pPr>
        <w:autoSpaceDE w:val="0"/>
        <w:autoSpaceDN w:val="0"/>
        <w:jc w:val="both"/>
      </w:pPr>
      <w:r w:rsidRPr="00766410">
        <w:tab/>
        <w:t>Желая за получа исканата информация в следната форма:</w:t>
      </w:r>
    </w:p>
    <w:p w14:paraId="58BE05F6" w14:textId="77777777" w:rsidR="00766410" w:rsidRPr="00766410" w:rsidRDefault="00766410" w:rsidP="00766410">
      <w:pPr>
        <w:tabs>
          <w:tab w:val="left" w:pos="993"/>
        </w:tabs>
        <w:autoSpaceDE w:val="0"/>
        <w:autoSpaceDN w:val="0"/>
        <w:jc w:val="both"/>
      </w:pPr>
      <w:r w:rsidRPr="00766410">
        <w:t xml:space="preserve">            (моля, подчертайте предпочитаната от Вас форма)</w:t>
      </w:r>
    </w:p>
    <w:p w14:paraId="0CF7885C" w14:textId="77777777" w:rsidR="00766410" w:rsidRPr="00766410" w:rsidRDefault="00766410" w:rsidP="00766410">
      <w:pPr>
        <w:autoSpaceDE w:val="0"/>
        <w:autoSpaceDN w:val="0"/>
        <w:jc w:val="both"/>
      </w:pPr>
    </w:p>
    <w:p w14:paraId="0F36EAAC" w14:textId="77777777" w:rsidR="00766410" w:rsidRPr="00766410" w:rsidRDefault="00766410" w:rsidP="00766410">
      <w:pPr>
        <w:numPr>
          <w:ilvl w:val="0"/>
          <w:numId w:val="7"/>
        </w:numPr>
        <w:tabs>
          <w:tab w:val="left" w:pos="993"/>
        </w:tabs>
        <w:autoSpaceDE w:val="0"/>
        <w:autoSpaceDN w:val="0"/>
        <w:spacing w:after="200"/>
        <w:ind w:left="0" w:firstLine="709"/>
        <w:contextualSpacing/>
        <w:jc w:val="both"/>
      </w:pPr>
      <w:r w:rsidRPr="00766410">
        <w:t xml:space="preserve"> Преглед на информацията – оригинал или копие,</w:t>
      </w:r>
      <w:r w:rsidRPr="00766410">
        <w:rPr>
          <w:rFonts w:ascii="Verdana" w:hAnsi="Verdana" w:cs="A4U"/>
        </w:rPr>
        <w:t xml:space="preserve"> </w:t>
      </w:r>
      <w:r w:rsidRPr="00766410">
        <w:t>или чрез публичен общодостъпен регистър.</w:t>
      </w:r>
    </w:p>
    <w:p w14:paraId="48D57345" w14:textId="77777777" w:rsidR="00766410" w:rsidRPr="00766410" w:rsidRDefault="00766410" w:rsidP="00766410">
      <w:pPr>
        <w:numPr>
          <w:ilvl w:val="0"/>
          <w:numId w:val="7"/>
        </w:numPr>
        <w:autoSpaceDE w:val="0"/>
        <w:autoSpaceDN w:val="0"/>
        <w:spacing w:after="200"/>
        <w:ind w:left="993" w:hanging="284"/>
        <w:contextualSpacing/>
        <w:jc w:val="both"/>
      </w:pPr>
      <w:r w:rsidRPr="00766410">
        <w:t xml:space="preserve"> Устна справка.</w:t>
      </w:r>
    </w:p>
    <w:p w14:paraId="3FB3ED0B" w14:textId="77777777" w:rsidR="00766410" w:rsidRPr="00766410" w:rsidRDefault="00766410" w:rsidP="00766410">
      <w:pPr>
        <w:numPr>
          <w:ilvl w:val="0"/>
          <w:numId w:val="7"/>
        </w:numPr>
        <w:tabs>
          <w:tab w:val="left" w:pos="993"/>
        </w:tabs>
        <w:autoSpaceDE w:val="0"/>
        <w:autoSpaceDN w:val="0"/>
        <w:spacing w:after="200"/>
        <w:ind w:left="0" w:firstLine="709"/>
        <w:contextualSpacing/>
        <w:jc w:val="both"/>
      </w:pPr>
      <w:r w:rsidRPr="00766410">
        <w:t xml:space="preserve"> Копие на материален носител.</w:t>
      </w:r>
    </w:p>
    <w:p w14:paraId="749983B4" w14:textId="77777777" w:rsidR="00766410" w:rsidRPr="00766410" w:rsidRDefault="00766410" w:rsidP="00766410">
      <w:pPr>
        <w:tabs>
          <w:tab w:val="left" w:pos="993"/>
          <w:tab w:val="left" w:pos="1276"/>
        </w:tabs>
        <w:spacing w:after="200"/>
        <w:ind w:firstLine="709"/>
        <w:contextualSpacing/>
        <w:jc w:val="both"/>
      </w:pPr>
      <w:r w:rsidRPr="00766410">
        <w:rPr>
          <w:lang w:val="en-US"/>
        </w:rPr>
        <w:t>4</w:t>
      </w:r>
      <w:r w:rsidRPr="00766410">
        <w:t>.</w:t>
      </w:r>
      <w:r w:rsidRPr="00766410">
        <w:rPr>
          <w:lang w:val="en-US"/>
        </w:rPr>
        <w:t xml:space="preserve"> </w:t>
      </w:r>
      <w:r w:rsidRPr="00766410">
        <w:t xml:space="preserve"> Копие, предоставено по електронен път, или интернет адрес, където се съхраняват или са публикувани данните.</w:t>
      </w:r>
    </w:p>
    <w:p w14:paraId="405E7FE2" w14:textId="77777777" w:rsidR="00766410" w:rsidRPr="00766410" w:rsidRDefault="00766410" w:rsidP="00766410">
      <w:pPr>
        <w:tabs>
          <w:tab w:val="left" w:pos="993"/>
          <w:tab w:val="left" w:pos="1276"/>
        </w:tabs>
        <w:autoSpaceDE w:val="0"/>
        <w:autoSpaceDN w:val="0"/>
        <w:ind w:firstLine="709"/>
        <w:jc w:val="both"/>
        <w:rPr>
          <w:lang w:val="en-US"/>
        </w:rPr>
      </w:pPr>
      <w:r w:rsidRPr="00766410">
        <w:t>5.    Комбинация от форми ................................................</w:t>
      </w:r>
      <w:r w:rsidRPr="00766410">
        <w:rPr>
          <w:lang w:val="en-US"/>
        </w:rPr>
        <w:t>..........................................</w:t>
      </w:r>
    </w:p>
    <w:p w14:paraId="045CE5BC" w14:textId="77777777" w:rsidR="00766410" w:rsidRPr="00766410" w:rsidRDefault="00766410" w:rsidP="00766410">
      <w:pPr>
        <w:keepNext/>
        <w:ind w:hanging="567"/>
        <w:jc w:val="both"/>
        <w:outlineLvl w:val="1"/>
        <w:rPr>
          <w:rFonts w:ascii="HebarU" w:hAnsi="HebarU" w:cs="HebarU"/>
          <w:lang w:eastAsia="en-US"/>
        </w:rPr>
      </w:pPr>
    </w:p>
    <w:p w14:paraId="7AE60E99" w14:textId="77777777" w:rsidR="00766410" w:rsidRPr="00766410" w:rsidRDefault="00766410" w:rsidP="00766410">
      <w:pPr>
        <w:autoSpaceDE w:val="0"/>
        <w:autoSpaceDN w:val="0"/>
        <w:rPr>
          <w:rFonts w:ascii="A4U" w:hAnsi="A4U" w:cs="A4U"/>
          <w:lang w:eastAsia="en-US"/>
        </w:rPr>
      </w:pPr>
    </w:p>
    <w:p w14:paraId="22CDF68E" w14:textId="57C8F68B" w:rsidR="003E130A" w:rsidRPr="00B528E1" w:rsidRDefault="00766410" w:rsidP="00B528E1">
      <w:pPr>
        <w:autoSpaceDE w:val="0"/>
        <w:autoSpaceDN w:val="0"/>
        <w:ind w:firstLine="708"/>
        <w:jc w:val="both"/>
        <w:rPr>
          <w:b/>
          <w:lang w:val="en-US" w:eastAsia="en-US"/>
        </w:rPr>
      </w:pPr>
      <w:r w:rsidRPr="00766410">
        <w:rPr>
          <w:b/>
          <w:lang w:eastAsia="en-US"/>
        </w:rPr>
        <w:t>Заявител:                                                                             Служител:</w:t>
      </w:r>
    </w:p>
    <w:p w14:paraId="6EF7C0FE" w14:textId="77777777" w:rsidR="00BD11C1" w:rsidRDefault="00C4267A" w:rsidP="00C4267A">
      <w:pPr>
        <w:autoSpaceDE w:val="0"/>
        <w:autoSpaceDN w:val="0"/>
        <w:spacing w:line="276" w:lineRule="auto"/>
        <w:jc w:val="both"/>
        <w:rPr>
          <w:b/>
          <w:bCs/>
        </w:rPr>
      </w:pPr>
      <w:r w:rsidRPr="00C4267A">
        <w:rPr>
          <w:b/>
          <w:bCs/>
          <w:lang w:val="en-US"/>
        </w:rPr>
        <w:t xml:space="preserve">                                                                                                       </w:t>
      </w:r>
      <w:r w:rsidRPr="00C4267A">
        <w:rPr>
          <w:b/>
          <w:bCs/>
          <w:lang w:val="en-US"/>
        </w:rPr>
        <w:tab/>
      </w:r>
      <w:r w:rsidRPr="00C4267A">
        <w:rPr>
          <w:b/>
          <w:bCs/>
          <w:lang w:val="en-US"/>
        </w:rPr>
        <w:tab/>
      </w:r>
    </w:p>
    <w:p w14:paraId="594C15C2" w14:textId="77777777" w:rsidR="00BD11C1" w:rsidRDefault="00BD11C1" w:rsidP="00BD11C1">
      <w:pPr>
        <w:autoSpaceDE w:val="0"/>
        <w:autoSpaceDN w:val="0"/>
        <w:spacing w:line="276" w:lineRule="auto"/>
        <w:ind w:left="6372" w:firstLine="708"/>
        <w:jc w:val="both"/>
        <w:rPr>
          <w:b/>
          <w:bCs/>
        </w:rPr>
      </w:pPr>
    </w:p>
    <w:p w14:paraId="1D25C5F5" w14:textId="4106CD5A" w:rsidR="00C4267A" w:rsidRPr="00C4267A" w:rsidRDefault="00C4267A" w:rsidP="00BD11C1">
      <w:pPr>
        <w:autoSpaceDE w:val="0"/>
        <w:autoSpaceDN w:val="0"/>
        <w:spacing w:line="276" w:lineRule="auto"/>
        <w:ind w:left="6372" w:firstLine="708"/>
        <w:jc w:val="both"/>
        <w:rPr>
          <w:b/>
          <w:bCs/>
          <w:lang w:val="en-US"/>
        </w:rPr>
      </w:pPr>
      <w:r w:rsidRPr="00C4267A">
        <w:rPr>
          <w:b/>
          <w:bCs/>
        </w:rPr>
        <w:t xml:space="preserve">Приложение </w:t>
      </w:r>
      <w:r w:rsidR="00E6117F">
        <w:rPr>
          <w:b/>
          <w:bCs/>
        </w:rPr>
        <w:t xml:space="preserve">№ </w:t>
      </w:r>
      <w:r w:rsidRPr="00C4267A">
        <w:rPr>
          <w:b/>
          <w:bCs/>
          <w:lang w:val="en-US"/>
        </w:rPr>
        <w:t>3</w:t>
      </w:r>
    </w:p>
    <w:p w14:paraId="4D27FA94" w14:textId="77777777" w:rsidR="00C4267A" w:rsidRPr="00C4267A" w:rsidRDefault="00C4267A" w:rsidP="00C4267A">
      <w:pPr>
        <w:autoSpaceDE w:val="0"/>
        <w:autoSpaceDN w:val="0"/>
        <w:spacing w:line="276" w:lineRule="auto"/>
        <w:jc w:val="both"/>
        <w:rPr>
          <w:b/>
          <w:bCs/>
        </w:rPr>
      </w:pPr>
      <w:r w:rsidRPr="00C4267A">
        <w:rPr>
          <w:b/>
          <w:bCs/>
          <w:lang w:val="en-US"/>
        </w:rPr>
        <w:t xml:space="preserve">                                                                                                       </w:t>
      </w:r>
      <w:r w:rsidRPr="00C4267A">
        <w:rPr>
          <w:b/>
          <w:bCs/>
          <w:lang w:val="en-US"/>
        </w:rPr>
        <w:tab/>
      </w:r>
      <w:r w:rsidRPr="00C4267A">
        <w:rPr>
          <w:b/>
          <w:bCs/>
          <w:lang w:val="en-US"/>
        </w:rPr>
        <w:tab/>
      </w:r>
      <w:r w:rsidRPr="00C4267A">
        <w:rPr>
          <w:b/>
          <w:bCs/>
        </w:rPr>
        <w:t>към чл. 16, ал.</w:t>
      </w:r>
      <w:r w:rsidRPr="00C4267A">
        <w:rPr>
          <w:b/>
          <w:bCs/>
          <w:lang w:val="en-US"/>
        </w:rPr>
        <w:t xml:space="preserve"> </w:t>
      </w:r>
      <w:r w:rsidRPr="00C4267A">
        <w:rPr>
          <w:b/>
          <w:bCs/>
        </w:rPr>
        <w:t>3</w:t>
      </w:r>
    </w:p>
    <w:p w14:paraId="11C4F0E9" w14:textId="77777777" w:rsidR="00C4267A" w:rsidRPr="00C4267A" w:rsidRDefault="00C4267A" w:rsidP="00C4267A">
      <w:pPr>
        <w:tabs>
          <w:tab w:val="left" w:pos="5224"/>
        </w:tabs>
        <w:autoSpaceDE w:val="0"/>
        <w:autoSpaceDN w:val="0"/>
        <w:spacing w:line="276" w:lineRule="auto"/>
        <w:jc w:val="both"/>
        <w:rPr>
          <w:bCs/>
          <w:sz w:val="18"/>
          <w:szCs w:val="18"/>
          <w:lang w:val="en-US"/>
        </w:rPr>
      </w:pPr>
      <w:r w:rsidRPr="00C4267A">
        <w:rPr>
          <w:bCs/>
          <w:sz w:val="18"/>
          <w:szCs w:val="18"/>
        </w:rPr>
        <w:t xml:space="preserve">                                                                   </w:t>
      </w:r>
      <w:r w:rsidRPr="00C4267A">
        <w:rPr>
          <w:bCs/>
          <w:sz w:val="18"/>
          <w:szCs w:val="18"/>
          <w:lang w:val="en-US"/>
        </w:rPr>
        <w:t xml:space="preserve">      </w:t>
      </w:r>
      <w:r w:rsidRPr="00C4267A">
        <w:rPr>
          <w:bCs/>
          <w:sz w:val="18"/>
          <w:szCs w:val="18"/>
        </w:rPr>
        <w:t xml:space="preserve">                                                          </w:t>
      </w:r>
      <w:r w:rsidRPr="00C4267A">
        <w:rPr>
          <w:bCs/>
          <w:sz w:val="18"/>
          <w:szCs w:val="18"/>
          <w:lang w:val="en-US"/>
        </w:rPr>
        <w:t xml:space="preserve">      </w:t>
      </w:r>
    </w:p>
    <w:p w14:paraId="4B5AD8C2" w14:textId="77777777" w:rsidR="00C4267A" w:rsidRPr="00C4267A" w:rsidRDefault="00C4267A" w:rsidP="00C4267A">
      <w:pPr>
        <w:autoSpaceDE w:val="0"/>
        <w:autoSpaceDN w:val="0"/>
        <w:spacing w:line="276" w:lineRule="auto"/>
        <w:jc w:val="both"/>
        <w:rPr>
          <w:sz w:val="28"/>
          <w:szCs w:val="28"/>
          <w:lang w:val="en-US"/>
        </w:rPr>
      </w:pPr>
    </w:p>
    <w:p w14:paraId="773A7A91" w14:textId="77777777" w:rsidR="00C4267A" w:rsidRDefault="00C4267A" w:rsidP="00C4267A">
      <w:pPr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14:paraId="56EBAA9D" w14:textId="77777777" w:rsidR="00BD11C1" w:rsidRPr="00BD11C1" w:rsidRDefault="00BD11C1" w:rsidP="00C4267A">
      <w:pPr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14:paraId="197D02B1" w14:textId="77777777" w:rsidR="00C4267A" w:rsidRPr="00C4267A" w:rsidRDefault="00C4267A" w:rsidP="00C4267A">
      <w:pPr>
        <w:autoSpaceDE w:val="0"/>
        <w:autoSpaceDN w:val="0"/>
        <w:spacing w:line="276" w:lineRule="auto"/>
        <w:jc w:val="both"/>
        <w:rPr>
          <w:b/>
          <w:bCs/>
        </w:rPr>
      </w:pPr>
      <w:r w:rsidRPr="00C4267A">
        <w:tab/>
      </w:r>
      <w:r w:rsidRPr="00C4267A">
        <w:rPr>
          <w:b/>
          <w:bCs/>
          <w:lang w:val="en-US"/>
        </w:rPr>
        <w:t>I</w:t>
      </w:r>
      <w:r w:rsidRPr="00C4267A">
        <w:rPr>
          <w:b/>
          <w:bCs/>
        </w:rPr>
        <w:t>.</w:t>
      </w:r>
      <w:r w:rsidRPr="00C4267A">
        <w:t xml:space="preserve"> </w:t>
      </w:r>
      <w:r w:rsidRPr="00C4267A">
        <w:rPr>
          <w:b/>
          <w:bCs/>
        </w:rPr>
        <w:t>Форми за предоставяне на достъп до обществена информация:</w:t>
      </w:r>
    </w:p>
    <w:p w14:paraId="6BDCF712" w14:textId="77777777" w:rsidR="00C4267A" w:rsidRPr="00C4267A" w:rsidRDefault="00C4267A" w:rsidP="00C4267A">
      <w:pPr>
        <w:tabs>
          <w:tab w:val="left" w:pos="709"/>
        </w:tabs>
        <w:autoSpaceDE w:val="0"/>
        <w:autoSpaceDN w:val="0"/>
        <w:spacing w:line="276" w:lineRule="auto"/>
        <w:jc w:val="both"/>
      </w:pPr>
      <w:r w:rsidRPr="00C4267A">
        <w:tab/>
        <w:t>1. преглед на информацията - оригинал или копие, или чрез публичен общодостъпен регистър;</w:t>
      </w:r>
    </w:p>
    <w:p w14:paraId="16FF6547" w14:textId="77777777" w:rsidR="00C4267A" w:rsidRPr="00C4267A" w:rsidRDefault="00C4267A" w:rsidP="00C4267A">
      <w:pPr>
        <w:autoSpaceDE w:val="0"/>
        <w:autoSpaceDN w:val="0"/>
        <w:spacing w:line="276" w:lineRule="auto"/>
        <w:jc w:val="both"/>
      </w:pPr>
      <w:r w:rsidRPr="00C4267A">
        <w:tab/>
        <w:t>2.  устна справка;</w:t>
      </w:r>
    </w:p>
    <w:p w14:paraId="5EDD1275" w14:textId="77777777" w:rsidR="00C4267A" w:rsidRPr="00C4267A" w:rsidRDefault="00C4267A" w:rsidP="00C4267A">
      <w:pPr>
        <w:autoSpaceDE w:val="0"/>
        <w:autoSpaceDN w:val="0"/>
        <w:spacing w:line="276" w:lineRule="auto"/>
        <w:jc w:val="both"/>
      </w:pPr>
      <w:r w:rsidRPr="00C4267A">
        <w:tab/>
        <w:t>3.  копия на материален носител;</w:t>
      </w:r>
    </w:p>
    <w:p w14:paraId="6219FF26" w14:textId="77777777" w:rsidR="00C4267A" w:rsidRPr="00C4267A" w:rsidRDefault="00C4267A" w:rsidP="00C4267A">
      <w:pPr>
        <w:autoSpaceDE w:val="0"/>
        <w:autoSpaceDN w:val="0"/>
        <w:spacing w:line="276" w:lineRule="auto"/>
        <w:jc w:val="both"/>
      </w:pPr>
      <w:r w:rsidRPr="00C4267A">
        <w:tab/>
        <w:t>4. копия, предоставени по електронен път, или интернет адрес, където се съхраняват или са публикувани данните;</w:t>
      </w:r>
    </w:p>
    <w:p w14:paraId="1A5E3D2F" w14:textId="77777777" w:rsidR="00C4267A" w:rsidRPr="00C4267A" w:rsidRDefault="00C4267A" w:rsidP="00C4267A">
      <w:pPr>
        <w:autoSpaceDE w:val="0"/>
        <w:autoSpaceDN w:val="0"/>
        <w:spacing w:line="276" w:lineRule="auto"/>
        <w:jc w:val="both"/>
      </w:pPr>
      <w:r w:rsidRPr="00C4267A">
        <w:tab/>
        <w:t>5.  комбинация от форми.</w:t>
      </w:r>
    </w:p>
    <w:p w14:paraId="2C5DE887" w14:textId="77777777" w:rsidR="00C4267A" w:rsidRPr="00C4267A" w:rsidRDefault="00C4267A" w:rsidP="00C4267A">
      <w:pPr>
        <w:autoSpaceDE w:val="0"/>
        <w:autoSpaceDN w:val="0"/>
        <w:spacing w:line="276" w:lineRule="auto"/>
        <w:jc w:val="both"/>
      </w:pPr>
    </w:p>
    <w:p w14:paraId="29AE3C37" w14:textId="38B75A97" w:rsidR="00C4267A" w:rsidRPr="00C4267A" w:rsidRDefault="00C4267A" w:rsidP="00C4267A">
      <w:pPr>
        <w:autoSpaceDE w:val="0"/>
        <w:autoSpaceDN w:val="0"/>
        <w:spacing w:line="276" w:lineRule="auto"/>
        <w:jc w:val="both"/>
        <w:rPr>
          <w:rFonts w:cs="A4U"/>
        </w:rPr>
      </w:pPr>
      <w:r w:rsidRPr="00C4267A">
        <w:tab/>
      </w:r>
      <w:r w:rsidRPr="00C4267A">
        <w:rPr>
          <w:b/>
          <w:bCs/>
        </w:rPr>
        <w:t xml:space="preserve">ІІ. Разходите за предоставяне на обществена информация се определят съгласно </w:t>
      </w:r>
      <w:r w:rsidR="00D666C6" w:rsidRPr="00D666C6">
        <w:rPr>
          <w:b/>
          <w:bCs/>
        </w:rPr>
        <w:t>Наредба № Н-1 на министъра на финансите от 2022 г. за определяне на нормативи за заплащане на разходите по предоставяне на обществена информация</w:t>
      </w:r>
      <w:r w:rsidRPr="00C4267A">
        <w:rPr>
          <w:b/>
          <w:bCs/>
        </w:rPr>
        <w:t xml:space="preserve">. </w:t>
      </w:r>
    </w:p>
    <w:p w14:paraId="1C48D429" w14:textId="77777777" w:rsidR="00C4267A" w:rsidRPr="00C4267A" w:rsidRDefault="00C4267A" w:rsidP="00C4267A">
      <w:pPr>
        <w:autoSpaceDE w:val="0"/>
        <w:autoSpaceDN w:val="0"/>
        <w:spacing w:line="276" w:lineRule="auto"/>
        <w:jc w:val="both"/>
      </w:pPr>
    </w:p>
    <w:p w14:paraId="30FFFBFE" w14:textId="37C77D8E" w:rsidR="00C4267A" w:rsidRPr="00C4267A" w:rsidRDefault="00C4267A" w:rsidP="00C4267A">
      <w:pPr>
        <w:autoSpaceDE w:val="0"/>
        <w:autoSpaceDN w:val="0"/>
        <w:spacing w:line="276" w:lineRule="auto"/>
        <w:ind w:firstLine="708"/>
        <w:jc w:val="both"/>
        <w:rPr>
          <w:lang w:val="en-US"/>
        </w:rPr>
      </w:pPr>
      <w:r w:rsidRPr="00C4267A">
        <w:rPr>
          <w:b/>
        </w:rPr>
        <w:t xml:space="preserve">ІІІ. </w:t>
      </w:r>
      <w:r w:rsidRPr="00C4267A">
        <w:t xml:space="preserve">Заплащането на разходите става по безкасов път по банкова сметка – </w:t>
      </w:r>
      <w:r w:rsidR="00E62789">
        <w:rPr>
          <w:lang w:val="en-US"/>
        </w:rPr>
        <w:t>I</w:t>
      </w:r>
      <w:r w:rsidRPr="00C4267A">
        <w:rPr>
          <w:lang w:val="en-US"/>
        </w:rPr>
        <w:t>BAN BG21 BNBG 9661 3100 1347 01</w:t>
      </w:r>
      <w:r w:rsidRPr="00C4267A">
        <w:rPr>
          <w:lang w:val="ru-RU"/>
        </w:rPr>
        <w:t>, БНБ – ЦУ,</w:t>
      </w:r>
      <w:r w:rsidRPr="00C4267A">
        <w:t xml:space="preserve"> София с титуляр: Агенция за качеството на социалните услуги или в касата – </w:t>
      </w:r>
      <w:r w:rsidR="00646F4B">
        <w:t xml:space="preserve">гр. София, </w:t>
      </w:r>
      <w:r w:rsidRPr="00C4267A">
        <w:t>ул. „Лъчезар Станчев“ №</w:t>
      </w:r>
      <w:r w:rsidRPr="00C4267A">
        <w:rPr>
          <w:lang w:val="en-US"/>
        </w:rPr>
        <w:t xml:space="preserve"> </w:t>
      </w:r>
      <w:r w:rsidRPr="00C4267A">
        <w:t>20</w:t>
      </w:r>
      <w:r w:rsidR="00646F4B">
        <w:t>.</w:t>
      </w:r>
    </w:p>
    <w:p w14:paraId="6773039B" w14:textId="77777777" w:rsidR="00C4267A" w:rsidRPr="00C4267A" w:rsidRDefault="00C4267A" w:rsidP="00C4267A">
      <w:pPr>
        <w:autoSpaceDE w:val="0"/>
        <w:autoSpaceDN w:val="0"/>
        <w:spacing w:line="276" w:lineRule="auto"/>
        <w:jc w:val="both"/>
        <w:rPr>
          <w:b/>
          <w:bCs/>
          <w:sz w:val="28"/>
          <w:szCs w:val="28"/>
          <w:lang w:val="en-US"/>
        </w:rPr>
      </w:pPr>
    </w:p>
    <w:p w14:paraId="425E4453" w14:textId="77777777" w:rsidR="00C4267A" w:rsidRPr="00C4267A" w:rsidRDefault="00C4267A" w:rsidP="00C4267A">
      <w:pPr>
        <w:autoSpaceDE w:val="0"/>
        <w:autoSpaceDN w:val="0"/>
        <w:spacing w:line="276" w:lineRule="auto"/>
        <w:jc w:val="both"/>
        <w:rPr>
          <w:b/>
          <w:bCs/>
          <w:sz w:val="28"/>
          <w:szCs w:val="28"/>
          <w:lang w:val="en-US"/>
        </w:rPr>
      </w:pPr>
    </w:p>
    <w:p w14:paraId="2FA80BF4" w14:textId="77777777" w:rsidR="00C4267A" w:rsidRDefault="00C4267A" w:rsidP="00766410">
      <w:pPr>
        <w:autoSpaceDE w:val="0"/>
        <w:autoSpaceDN w:val="0"/>
        <w:ind w:firstLine="708"/>
        <w:jc w:val="both"/>
        <w:rPr>
          <w:b/>
          <w:lang w:eastAsia="en-US"/>
        </w:rPr>
      </w:pPr>
    </w:p>
    <w:p w14:paraId="27D90F29" w14:textId="77777777" w:rsidR="00E91EE1" w:rsidRDefault="00E91EE1" w:rsidP="00766410">
      <w:pPr>
        <w:autoSpaceDE w:val="0"/>
        <w:autoSpaceDN w:val="0"/>
        <w:ind w:firstLine="708"/>
        <w:jc w:val="both"/>
        <w:rPr>
          <w:b/>
          <w:lang w:eastAsia="en-US"/>
        </w:rPr>
      </w:pPr>
    </w:p>
    <w:p w14:paraId="4D276658" w14:textId="77777777" w:rsidR="00E91EE1" w:rsidRDefault="00E91EE1" w:rsidP="00766410">
      <w:pPr>
        <w:autoSpaceDE w:val="0"/>
        <w:autoSpaceDN w:val="0"/>
        <w:ind w:firstLine="708"/>
        <w:jc w:val="both"/>
        <w:rPr>
          <w:b/>
          <w:lang w:eastAsia="en-US"/>
        </w:rPr>
      </w:pPr>
    </w:p>
    <w:p w14:paraId="7B8E1E9F" w14:textId="77777777" w:rsidR="00E91EE1" w:rsidRDefault="00E91EE1" w:rsidP="00766410">
      <w:pPr>
        <w:autoSpaceDE w:val="0"/>
        <w:autoSpaceDN w:val="0"/>
        <w:ind w:firstLine="708"/>
        <w:jc w:val="both"/>
        <w:rPr>
          <w:b/>
          <w:lang w:eastAsia="en-US"/>
        </w:rPr>
      </w:pPr>
    </w:p>
    <w:p w14:paraId="1639C61B" w14:textId="77777777" w:rsidR="00E91EE1" w:rsidRDefault="00E91EE1" w:rsidP="00766410">
      <w:pPr>
        <w:autoSpaceDE w:val="0"/>
        <w:autoSpaceDN w:val="0"/>
        <w:ind w:firstLine="708"/>
        <w:jc w:val="both"/>
        <w:rPr>
          <w:b/>
          <w:lang w:eastAsia="en-US"/>
        </w:rPr>
      </w:pPr>
    </w:p>
    <w:p w14:paraId="4171B587" w14:textId="77777777" w:rsidR="00E91EE1" w:rsidRDefault="00E91EE1" w:rsidP="00766410">
      <w:pPr>
        <w:autoSpaceDE w:val="0"/>
        <w:autoSpaceDN w:val="0"/>
        <w:ind w:firstLine="708"/>
        <w:jc w:val="both"/>
        <w:rPr>
          <w:b/>
          <w:lang w:eastAsia="en-US"/>
        </w:rPr>
      </w:pPr>
    </w:p>
    <w:p w14:paraId="424DCCF7" w14:textId="77777777" w:rsidR="00E91EE1" w:rsidRDefault="00E91EE1" w:rsidP="00766410">
      <w:pPr>
        <w:autoSpaceDE w:val="0"/>
        <w:autoSpaceDN w:val="0"/>
        <w:ind w:firstLine="708"/>
        <w:jc w:val="both"/>
        <w:rPr>
          <w:b/>
          <w:lang w:eastAsia="en-US"/>
        </w:rPr>
      </w:pPr>
    </w:p>
    <w:p w14:paraId="3DBD002A" w14:textId="77777777" w:rsidR="00E91EE1" w:rsidRDefault="00E91EE1" w:rsidP="00766410">
      <w:pPr>
        <w:autoSpaceDE w:val="0"/>
        <w:autoSpaceDN w:val="0"/>
        <w:ind w:firstLine="708"/>
        <w:jc w:val="both"/>
        <w:rPr>
          <w:b/>
          <w:lang w:eastAsia="en-US"/>
        </w:rPr>
      </w:pPr>
    </w:p>
    <w:p w14:paraId="16BC1C55" w14:textId="77777777" w:rsidR="00E91EE1" w:rsidRDefault="00E91EE1" w:rsidP="00766410">
      <w:pPr>
        <w:autoSpaceDE w:val="0"/>
        <w:autoSpaceDN w:val="0"/>
        <w:ind w:firstLine="708"/>
        <w:jc w:val="both"/>
        <w:rPr>
          <w:b/>
          <w:lang w:eastAsia="en-US"/>
        </w:rPr>
      </w:pPr>
    </w:p>
    <w:p w14:paraId="4997B0E2" w14:textId="77777777" w:rsidR="00E91EE1" w:rsidRDefault="00E91EE1" w:rsidP="00766410">
      <w:pPr>
        <w:autoSpaceDE w:val="0"/>
        <w:autoSpaceDN w:val="0"/>
        <w:ind w:firstLine="708"/>
        <w:jc w:val="both"/>
        <w:rPr>
          <w:b/>
          <w:lang w:eastAsia="en-US"/>
        </w:rPr>
      </w:pPr>
    </w:p>
    <w:p w14:paraId="5B69BD4B" w14:textId="77777777" w:rsidR="00E91EE1" w:rsidRDefault="00E91EE1" w:rsidP="00766410">
      <w:pPr>
        <w:autoSpaceDE w:val="0"/>
        <w:autoSpaceDN w:val="0"/>
        <w:ind w:firstLine="708"/>
        <w:jc w:val="both"/>
        <w:rPr>
          <w:b/>
          <w:lang w:eastAsia="en-US"/>
        </w:rPr>
      </w:pPr>
    </w:p>
    <w:p w14:paraId="028FD55E" w14:textId="77777777" w:rsidR="00E91EE1" w:rsidRDefault="00E91EE1" w:rsidP="00766410">
      <w:pPr>
        <w:autoSpaceDE w:val="0"/>
        <w:autoSpaceDN w:val="0"/>
        <w:ind w:firstLine="708"/>
        <w:jc w:val="both"/>
        <w:rPr>
          <w:b/>
          <w:lang w:eastAsia="en-US"/>
        </w:rPr>
      </w:pPr>
    </w:p>
    <w:p w14:paraId="62F938EF" w14:textId="77777777" w:rsidR="00E91EE1" w:rsidRDefault="00E91EE1" w:rsidP="00766410">
      <w:pPr>
        <w:autoSpaceDE w:val="0"/>
        <w:autoSpaceDN w:val="0"/>
        <w:ind w:firstLine="708"/>
        <w:jc w:val="both"/>
        <w:rPr>
          <w:b/>
          <w:lang w:eastAsia="en-US"/>
        </w:rPr>
      </w:pPr>
    </w:p>
    <w:p w14:paraId="0E0A151A" w14:textId="77777777" w:rsidR="00E91EE1" w:rsidRDefault="00E91EE1" w:rsidP="00766410">
      <w:pPr>
        <w:autoSpaceDE w:val="0"/>
        <w:autoSpaceDN w:val="0"/>
        <w:ind w:firstLine="708"/>
        <w:jc w:val="both"/>
        <w:rPr>
          <w:b/>
          <w:lang w:eastAsia="en-US"/>
        </w:rPr>
      </w:pPr>
    </w:p>
    <w:p w14:paraId="33D83C9F" w14:textId="77777777" w:rsidR="00E91EE1" w:rsidRDefault="00E91EE1" w:rsidP="00766410">
      <w:pPr>
        <w:autoSpaceDE w:val="0"/>
        <w:autoSpaceDN w:val="0"/>
        <w:ind w:firstLine="708"/>
        <w:jc w:val="both"/>
        <w:rPr>
          <w:b/>
          <w:lang w:eastAsia="en-US"/>
        </w:rPr>
      </w:pPr>
    </w:p>
    <w:p w14:paraId="55699E2D" w14:textId="77777777" w:rsidR="00E91EE1" w:rsidRDefault="00E91EE1" w:rsidP="00766410">
      <w:pPr>
        <w:autoSpaceDE w:val="0"/>
        <w:autoSpaceDN w:val="0"/>
        <w:ind w:firstLine="708"/>
        <w:jc w:val="both"/>
        <w:rPr>
          <w:b/>
          <w:lang w:eastAsia="en-US"/>
        </w:rPr>
      </w:pPr>
    </w:p>
    <w:p w14:paraId="29FD1B88" w14:textId="77777777" w:rsidR="00BD11C1" w:rsidRDefault="00BD11C1" w:rsidP="00766410">
      <w:pPr>
        <w:autoSpaceDE w:val="0"/>
        <w:autoSpaceDN w:val="0"/>
        <w:ind w:firstLine="708"/>
        <w:jc w:val="both"/>
        <w:rPr>
          <w:b/>
          <w:lang w:eastAsia="en-US"/>
        </w:rPr>
      </w:pPr>
    </w:p>
    <w:p w14:paraId="0A5A9170" w14:textId="77777777" w:rsidR="001F2AF4" w:rsidRDefault="001F2AF4" w:rsidP="00766410">
      <w:pPr>
        <w:autoSpaceDE w:val="0"/>
        <w:autoSpaceDN w:val="0"/>
        <w:ind w:firstLine="708"/>
        <w:jc w:val="both"/>
        <w:rPr>
          <w:b/>
          <w:lang w:eastAsia="en-US"/>
        </w:rPr>
      </w:pPr>
    </w:p>
    <w:p w14:paraId="2C10426F" w14:textId="77777777" w:rsidR="00E91EE1" w:rsidRPr="00E91EE1" w:rsidRDefault="00E91EE1" w:rsidP="00E91EE1">
      <w:pPr>
        <w:autoSpaceDE w:val="0"/>
        <w:autoSpaceDN w:val="0"/>
        <w:ind w:firstLine="708"/>
        <w:jc w:val="both"/>
        <w:rPr>
          <w:b/>
          <w:sz w:val="20"/>
          <w:szCs w:val="20"/>
          <w:lang w:eastAsia="en-US"/>
        </w:rPr>
      </w:pPr>
    </w:p>
    <w:p w14:paraId="382286B9" w14:textId="654A21B1" w:rsidR="0089489E" w:rsidRDefault="0089489E" w:rsidP="00E91EE1">
      <w:pPr>
        <w:tabs>
          <w:tab w:val="left" w:pos="6804"/>
        </w:tabs>
        <w:autoSpaceDE w:val="0"/>
        <w:autoSpaceDN w:val="0"/>
        <w:ind w:left="4320"/>
        <w:jc w:val="both"/>
        <w:rPr>
          <w:b/>
          <w:bCs/>
        </w:rPr>
      </w:pPr>
    </w:p>
    <w:p w14:paraId="09E08CF0" w14:textId="77777777" w:rsidR="0089489E" w:rsidRDefault="0089489E" w:rsidP="00E91EE1">
      <w:pPr>
        <w:tabs>
          <w:tab w:val="left" w:pos="6804"/>
        </w:tabs>
        <w:autoSpaceDE w:val="0"/>
        <w:autoSpaceDN w:val="0"/>
        <w:ind w:left="4320"/>
        <w:jc w:val="both"/>
        <w:rPr>
          <w:b/>
          <w:bCs/>
        </w:rPr>
      </w:pPr>
    </w:p>
    <w:p w14:paraId="068B9162" w14:textId="77777777" w:rsidR="0089489E" w:rsidRDefault="0089489E" w:rsidP="00E91EE1">
      <w:pPr>
        <w:tabs>
          <w:tab w:val="left" w:pos="6804"/>
        </w:tabs>
        <w:autoSpaceDE w:val="0"/>
        <w:autoSpaceDN w:val="0"/>
        <w:ind w:left="4320"/>
        <w:jc w:val="both"/>
        <w:rPr>
          <w:b/>
          <w:bCs/>
        </w:rPr>
      </w:pPr>
    </w:p>
    <w:p w14:paraId="335506F0" w14:textId="77777777" w:rsidR="0089489E" w:rsidRDefault="0089489E" w:rsidP="00E91EE1">
      <w:pPr>
        <w:tabs>
          <w:tab w:val="left" w:pos="6804"/>
        </w:tabs>
        <w:autoSpaceDE w:val="0"/>
        <w:autoSpaceDN w:val="0"/>
        <w:ind w:left="4320"/>
        <w:jc w:val="both"/>
        <w:rPr>
          <w:b/>
          <w:bCs/>
        </w:rPr>
      </w:pPr>
    </w:p>
    <w:p w14:paraId="5FF7F0B7" w14:textId="77777777" w:rsidR="0089489E" w:rsidRDefault="0089489E" w:rsidP="00E91EE1">
      <w:pPr>
        <w:tabs>
          <w:tab w:val="left" w:pos="6804"/>
        </w:tabs>
        <w:autoSpaceDE w:val="0"/>
        <w:autoSpaceDN w:val="0"/>
        <w:ind w:left="4320"/>
        <w:jc w:val="both"/>
        <w:rPr>
          <w:b/>
          <w:bCs/>
        </w:rPr>
      </w:pPr>
    </w:p>
    <w:p w14:paraId="06D158CC" w14:textId="0617D803" w:rsidR="00E91EE1" w:rsidRPr="00E91EE1" w:rsidRDefault="0089489E" w:rsidP="0089489E">
      <w:pPr>
        <w:tabs>
          <w:tab w:val="left" w:pos="6946"/>
        </w:tabs>
        <w:autoSpaceDE w:val="0"/>
        <w:autoSpaceDN w:val="0"/>
        <w:ind w:left="4320"/>
        <w:jc w:val="both"/>
        <w:rPr>
          <w:sz w:val="20"/>
          <w:szCs w:val="20"/>
          <w:lang w:val="en-US"/>
        </w:rPr>
      </w:pPr>
      <w:r>
        <w:rPr>
          <w:b/>
          <w:bCs/>
        </w:rPr>
        <w:tab/>
      </w:r>
      <w:r w:rsidR="00E91EE1" w:rsidRPr="00E91EE1">
        <w:rPr>
          <w:b/>
          <w:bCs/>
        </w:rPr>
        <w:t xml:space="preserve">Приложение </w:t>
      </w:r>
      <w:r w:rsidR="00E6117F">
        <w:rPr>
          <w:b/>
          <w:bCs/>
        </w:rPr>
        <w:t xml:space="preserve">№ </w:t>
      </w:r>
      <w:r w:rsidR="00E91EE1" w:rsidRPr="00E91EE1">
        <w:rPr>
          <w:b/>
          <w:bCs/>
        </w:rPr>
        <w:t>4</w:t>
      </w:r>
      <w:r w:rsidR="00E91EE1" w:rsidRPr="00E91EE1">
        <w:rPr>
          <w:sz w:val="20"/>
          <w:szCs w:val="20"/>
        </w:rPr>
        <w:t xml:space="preserve"> </w:t>
      </w:r>
    </w:p>
    <w:p w14:paraId="28482DA1" w14:textId="63AA79BC" w:rsidR="00E91EE1" w:rsidRPr="00E91EE1" w:rsidRDefault="00E91EE1" w:rsidP="00E91EE1">
      <w:pPr>
        <w:autoSpaceDE w:val="0"/>
        <w:autoSpaceDN w:val="0"/>
        <w:jc w:val="both"/>
        <w:rPr>
          <w:b/>
          <w:bCs/>
        </w:rPr>
      </w:pPr>
      <w:r w:rsidRPr="00E91EE1">
        <w:rPr>
          <w:sz w:val="20"/>
          <w:szCs w:val="20"/>
          <w:lang w:val="en-US"/>
        </w:rPr>
        <w:t xml:space="preserve">                                          </w:t>
      </w:r>
      <w:r w:rsidRPr="00E91EE1">
        <w:rPr>
          <w:sz w:val="20"/>
          <w:szCs w:val="20"/>
        </w:rPr>
        <w:t xml:space="preserve">                                                                                    </w:t>
      </w:r>
      <w:r w:rsidR="00A266D2">
        <w:rPr>
          <w:b/>
          <w:bCs/>
        </w:rPr>
        <w:t>към чл. 18, ал. 3</w:t>
      </w:r>
    </w:p>
    <w:p w14:paraId="740B30B5" w14:textId="77777777" w:rsidR="00E91EE1" w:rsidRPr="00E91EE1" w:rsidRDefault="00E91EE1" w:rsidP="00E91EE1">
      <w:pPr>
        <w:autoSpaceDE w:val="0"/>
        <w:autoSpaceDN w:val="0"/>
        <w:ind w:left="4320"/>
        <w:jc w:val="both"/>
        <w:rPr>
          <w:bCs/>
          <w:color w:val="000000" w:themeColor="text1"/>
          <w:sz w:val="18"/>
          <w:szCs w:val="18"/>
        </w:rPr>
      </w:pPr>
      <w:r w:rsidRPr="00E91EE1">
        <w:rPr>
          <w:b/>
          <w:bCs/>
        </w:rPr>
        <w:tab/>
      </w:r>
      <w:r w:rsidRPr="00E91EE1">
        <w:rPr>
          <w:b/>
          <w:bCs/>
        </w:rPr>
        <w:tab/>
      </w:r>
    </w:p>
    <w:p w14:paraId="6C588AEF" w14:textId="77777777" w:rsidR="00E91EE1" w:rsidRPr="00E91EE1" w:rsidRDefault="00E91EE1" w:rsidP="00E91EE1">
      <w:pPr>
        <w:autoSpaceDE w:val="0"/>
        <w:autoSpaceDN w:val="0"/>
        <w:ind w:left="4320"/>
        <w:jc w:val="both"/>
        <w:rPr>
          <w:bCs/>
          <w:sz w:val="18"/>
          <w:szCs w:val="18"/>
        </w:rPr>
      </w:pPr>
    </w:p>
    <w:p w14:paraId="1BD6E458" w14:textId="77777777" w:rsidR="00E91EE1" w:rsidRPr="00E91EE1" w:rsidRDefault="00E91EE1" w:rsidP="00E91EE1">
      <w:pPr>
        <w:autoSpaceDE w:val="0"/>
        <w:autoSpaceDN w:val="0"/>
        <w:jc w:val="both"/>
        <w:rPr>
          <w:b/>
        </w:rPr>
      </w:pPr>
      <w:r w:rsidRPr="00E91EE1">
        <w:rPr>
          <w:b/>
        </w:rPr>
        <w:t xml:space="preserve">                                                          </w:t>
      </w:r>
    </w:p>
    <w:p w14:paraId="1E02BEA4" w14:textId="77777777" w:rsidR="00E91EE1" w:rsidRPr="00E91EE1" w:rsidRDefault="00E91EE1" w:rsidP="00E91EE1">
      <w:pPr>
        <w:autoSpaceDE w:val="0"/>
        <w:autoSpaceDN w:val="0"/>
        <w:jc w:val="both"/>
        <w:rPr>
          <w:b/>
          <w:bCs/>
        </w:rPr>
      </w:pPr>
      <w:r w:rsidRPr="00E91EE1">
        <w:rPr>
          <w:b/>
        </w:rPr>
        <w:t xml:space="preserve">          </w:t>
      </w:r>
    </w:p>
    <w:p w14:paraId="6A5855AB" w14:textId="77777777" w:rsidR="00E91EE1" w:rsidRPr="00E91EE1" w:rsidRDefault="00E91EE1" w:rsidP="00E91EE1">
      <w:pPr>
        <w:keepNext/>
        <w:ind w:left="2880" w:firstLine="720"/>
        <w:outlineLvl w:val="1"/>
        <w:rPr>
          <w:b/>
          <w:bCs/>
          <w:lang w:eastAsia="en-US"/>
        </w:rPr>
      </w:pPr>
      <w:r w:rsidRPr="00E91EE1">
        <w:rPr>
          <w:b/>
          <w:bCs/>
          <w:lang w:eastAsia="en-US"/>
        </w:rPr>
        <w:t>ПРОТОКОЛ</w:t>
      </w:r>
    </w:p>
    <w:p w14:paraId="59DB74E2" w14:textId="77777777" w:rsidR="00E91EE1" w:rsidRPr="00E91EE1" w:rsidRDefault="00E91EE1" w:rsidP="00E91EE1">
      <w:pPr>
        <w:autoSpaceDE w:val="0"/>
        <w:autoSpaceDN w:val="0"/>
      </w:pPr>
    </w:p>
    <w:p w14:paraId="531FF44B" w14:textId="77777777" w:rsidR="00E91EE1" w:rsidRPr="00E91EE1" w:rsidRDefault="00E91EE1" w:rsidP="00E91EE1">
      <w:pPr>
        <w:autoSpaceDE w:val="0"/>
        <w:autoSpaceDN w:val="0"/>
        <w:jc w:val="center"/>
      </w:pPr>
      <w:r w:rsidRPr="00E91EE1">
        <w:t>за предоставяне на достъп до обществена информация/за предоставяне на информация от обществения сектор за повторно използване</w:t>
      </w:r>
    </w:p>
    <w:p w14:paraId="0BEBB432" w14:textId="77777777" w:rsidR="00E91EE1" w:rsidRPr="00E91EE1" w:rsidRDefault="00E91EE1" w:rsidP="00E91EE1">
      <w:pPr>
        <w:autoSpaceDE w:val="0"/>
        <w:autoSpaceDN w:val="0"/>
        <w:jc w:val="center"/>
      </w:pPr>
    </w:p>
    <w:p w14:paraId="6C6C988F" w14:textId="77777777" w:rsidR="00E91EE1" w:rsidRPr="00E91EE1" w:rsidRDefault="00E91EE1" w:rsidP="00E91EE1">
      <w:pPr>
        <w:autoSpaceDE w:val="0"/>
        <w:autoSpaceDN w:val="0"/>
        <w:jc w:val="center"/>
      </w:pPr>
      <w:r w:rsidRPr="00E91EE1">
        <w:t>на ..................................................................................................</w:t>
      </w:r>
    </w:p>
    <w:p w14:paraId="1D25A135" w14:textId="77777777" w:rsidR="00E91EE1" w:rsidRPr="00E91EE1" w:rsidRDefault="00E91EE1" w:rsidP="00E91EE1">
      <w:pPr>
        <w:autoSpaceDE w:val="0"/>
        <w:autoSpaceDN w:val="0"/>
        <w:jc w:val="center"/>
      </w:pPr>
    </w:p>
    <w:p w14:paraId="47A64073" w14:textId="77777777" w:rsidR="00E91EE1" w:rsidRPr="00E91EE1" w:rsidRDefault="00E91EE1" w:rsidP="00E91EE1">
      <w:pPr>
        <w:autoSpaceDE w:val="0"/>
        <w:autoSpaceDN w:val="0"/>
        <w:jc w:val="center"/>
        <w:rPr>
          <w:b/>
          <w:bCs/>
        </w:rPr>
      </w:pPr>
      <w:r w:rsidRPr="00E91EE1">
        <w:t>по заявление с вх. ...............................................</w:t>
      </w:r>
    </w:p>
    <w:p w14:paraId="50035F95" w14:textId="77777777" w:rsidR="00E91EE1" w:rsidRPr="00E91EE1" w:rsidRDefault="00E91EE1" w:rsidP="00E91EE1">
      <w:pPr>
        <w:autoSpaceDE w:val="0"/>
        <w:autoSpaceDN w:val="0"/>
        <w:spacing w:after="120"/>
        <w:jc w:val="both"/>
      </w:pPr>
    </w:p>
    <w:p w14:paraId="2C76AEDF" w14:textId="2E8F63BE" w:rsidR="00E91EE1" w:rsidRPr="00A266D2" w:rsidRDefault="00E91EE1" w:rsidP="00E91EE1">
      <w:pPr>
        <w:autoSpaceDE w:val="0"/>
        <w:autoSpaceDN w:val="0"/>
        <w:spacing w:after="120"/>
        <w:ind w:firstLine="708"/>
        <w:jc w:val="both"/>
      </w:pPr>
      <w:r w:rsidRPr="00E91EE1">
        <w:t>Днес, ..........................., се състави настоящият протокол на основание чл. 35 ал. 2 от Закона за достъп до обществена информация и чл</w:t>
      </w:r>
      <w:r w:rsidRPr="00A266D2">
        <w:t>. 18, ал</w:t>
      </w:r>
      <w:r w:rsidR="00A266D2">
        <w:t>. 3</w:t>
      </w:r>
      <w:r w:rsidRPr="00A266D2">
        <w:t xml:space="preserve"> от Вътрешните правила за условията и реда за предоставяне на достъп до обществена информация от АКСУ, с който се удостоверява изпълнението на Решение № ........................................... на главния секретар/изпълнителния директор на АКСУ за предоставянето на достъп до обществена информация.</w:t>
      </w:r>
    </w:p>
    <w:p w14:paraId="601F6F63" w14:textId="77777777" w:rsidR="00E91EE1" w:rsidRPr="00E91EE1" w:rsidRDefault="00E91EE1" w:rsidP="00E91EE1">
      <w:pPr>
        <w:autoSpaceDE w:val="0"/>
        <w:autoSpaceDN w:val="0"/>
        <w:jc w:val="both"/>
      </w:pPr>
      <w:r w:rsidRPr="00A266D2">
        <w:t xml:space="preserve">             След като се установи, че сумата, посочена в т. ...... от решението за</w:t>
      </w:r>
      <w:r w:rsidRPr="00E91EE1">
        <w:t xml:space="preserve"> предоставяне на достъп до обществена информация/за предоставяне на информация от обществения сектор за повторно използване, е заплатена с платежен документ ..................................................................................................................................................., на заявителя ..............................................................................................................................</w:t>
      </w:r>
    </w:p>
    <w:p w14:paraId="310102A8" w14:textId="77777777" w:rsidR="00E91EE1" w:rsidRPr="00E91EE1" w:rsidRDefault="00E91EE1" w:rsidP="00E91EE1">
      <w:pPr>
        <w:autoSpaceDE w:val="0"/>
        <w:autoSpaceDN w:val="0"/>
        <w:spacing w:after="120"/>
        <w:ind w:firstLine="708"/>
        <w:jc w:val="both"/>
      </w:pPr>
      <w:r w:rsidRPr="00E91EE1">
        <w:t>(трите имена, съотв. наименованието и седалището на юридическото лице и трите имена на неговия представител)</w:t>
      </w:r>
    </w:p>
    <w:p w14:paraId="0ECFAAC5" w14:textId="77777777" w:rsidR="00E91EE1" w:rsidRPr="00E91EE1" w:rsidRDefault="00E91EE1" w:rsidP="00E91EE1">
      <w:pPr>
        <w:autoSpaceDE w:val="0"/>
        <w:autoSpaceDN w:val="0"/>
        <w:spacing w:after="120"/>
      </w:pPr>
      <w:r w:rsidRPr="00E91EE1">
        <w:t>....................................................................................................................................................</w:t>
      </w:r>
    </w:p>
    <w:p w14:paraId="4FD702D6" w14:textId="77777777" w:rsidR="00E91EE1" w:rsidRPr="00E91EE1" w:rsidRDefault="00E91EE1" w:rsidP="00E91EE1">
      <w:pPr>
        <w:autoSpaceDE w:val="0"/>
        <w:autoSpaceDN w:val="0"/>
        <w:spacing w:after="120"/>
      </w:pPr>
      <w:r w:rsidRPr="00E91EE1">
        <w:t>адрес за кореспонденция .........................................................................................................</w:t>
      </w:r>
    </w:p>
    <w:p w14:paraId="06949939" w14:textId="77777777" w:rsidR="00E91EE1" w:rsidRPr="00E91EE1" w:rsidRDefault="00E91EE1" w:rsidP="00E91EE1">
      <w:pPr>
        <w:autoSpaceDE w:val="0"/>
        <w:autoSpaceDN w:val="0"/>
        <w:spacing w:after="120"/>
      </w:pPr>
      <w:r w:rsidRPr="00E91EE1">
        <w:t>беше предоставен/а ..................................................................................................................</w:t>
      </w:r>
    </w:p>
    <w:p w14:paraId="0DC6CC25" w14:textId="77777777" w:rsidR="00E91EE1" w:rsidRPr="00E91EE1" w:rsidRDefault="00E91EE1" w:rsidP="00E91EE1">
      <w:pPr>
        <w:autoSpaceDE w:val="0"/>
        <w:autoSpaceDN w:val="0"/>
        <w:spacing w:after="120"/>
        <w:jc w:val="center"/>
      </w:pPr>
      <w:r w:rsidRPr="00E91EE1">
        <w:t xml:space="preserve">                            (посочва се информацията и формата за предоставянето й)</w:t>
      </w:r>
    </w:p>
    <w:p w14:paraId="1E924FE8" w14:textId="77777777" w:rsidR="00E91EE1" w:rsidRPr="00E91EE1" w:rsidRDefault="00E91EE1" w:rsidP="00E91EE1">
      <w:pPr>
        <w:autoSpaceDE w:val="0"/>
        <w:autoSpaceDN w:val="0"/>
        <w:spacing w:after="120"/>
        <w:jc w:val="both"/>
      </w:pPr>
      <w:r w:rsidRPr="00E91EE1">
        <w:t>....................................................................................................................................................</w:t>
      </w:r>
    </w:p>
    <w:p w14:paraId="6E102E0D" w14:textId="77777777" w:rsidR="00E91EE1" w:rsidRPr="00E91EE1" w:rsidRDefault="00E91EE1" w:rsidP="00E91EE1">
      <w:pPr>
        <w:autoSpaceDE w:val="0"/>
        <w:autoSpaceDN w:val="0"/>
        <w:spacing w:after="120"/>
        <w:jc w:val="both"/>
      </w:pPr>
      <w:r w:rsidRPr="00E91EE1">
        <w:t>....................................................................................................................................................</w:t>
      </w:r>
    </w:p>
    <w:p w14:paraId="7DC3A074" w14:textId="77777777" w:rsidR="00E91EE1" w:rsidRPr="00E91EE1" w:rsidRDefault="00E91EE1" w:rsidP="00E91EE1">
      <w:pPr>
        <w:autoSpaceDE w:val="0"/>
        <w:autoSpaceDN w:val="0"/>
        <w:spacing w:after="120"/>
        <w:jc w:val="both"/>
      </w:pPr>
      <w:r w:rsidRPr="00E91EE1">
        <w:t>....................................................................................................................................................</w:t>
      </w:r>
    </w:p>
    <w:p w14:paraId="54EF8C88" w14:textId="77777777" w:rsidR="00E91EE1" w:rsidRPr="00E91EE1" w:rsidRDefault="00E91EE1" w:rsidP="00E91EE1">
      <w:pPr>
        <w:autoSpaceDE w:val="0"/>
        <w:autoSpaceDN w:val="0"/>
        <w:spacing w:after="120"/>
        <w:ind w:firstLine="708"/>
        <w:jc w:val="both"/>
      </w:pPr>
      <w:r w:rsidRPr="00E91EE1">
        <w:t>Настоящият протокол се състави в два еднообразни екземпляра – по един за АКСУ и за заявителя.</w:t>
      </w:r>
    </w:p>
    <w:p w14:paraId="04EF2A22" w14:textId="77777777" w:rsidR="00E91EE1" w:rsidRPr="00E91EE1" w:rsidRDefault="00E91EE1" w:rsidP="00E91EE1">
      <w:pPr>
        <w:autoSpaceDE w:val="0"/>
        <w:autoSpaceDN w:val="0"/>
        <w:spacing w:after="120"/>
        <w:jc w:val="both"/>
        <w:rPr>
          <w:b/>
          <w:bCs/>
        </w:rPr>
      </w:pPr>
    </w:p>
    <w:p w14:paraId="662FFCF7" w14:textId="14332885" w:rsidR="00E91EE1" w:rsidRPr="00E91EE1" w:rsidRDefault="00E91EE1" w:rsidP="00E91EE1">
      <w:pPr>
        <w:autoSpaceDE w:val="0"/>
        <w:autoSpaceDN w:val="0"/>
        <w:spacing w:after="120"/>
        <w:jc w:val="both"/>
        <w:rPr>
          <w:b/>
          <w:bCs/>
        </w:rPr>
      </w:pPr>
      <w:r w:rsidRPr="00E91EE1">
        <w:rPr>
          <w:b/>
          <w:bCs/>
        </w:rPr>
        <w:t>Предал</w:t>
      </w:r>
      <w:r w:rsidR="005C74BB">
        <w:rPr>
          <w:b/>
          <w:bCs/>
        </w:rPr>
        <w:t xml:space="preserve"> </w:t>
      </w:r>
      <w:r w:rsidRPr="00E91EE1">
        <w:rPr>
          <w:b/>
          <w:bCs/>
        </w:rPr>
        <w:t xml:space="preserve">:.............................      </w:t>
      </w:r>
      <w:r w:rsidRPr="00E91EE1">
        <w:rPr>
          <w:b/>
          <w:bCs/>
        </w:rPr>
        <w:tab/>
        <w:t xml:space="preserve">             </w:t>
      </w:r>
      <w:r w:rsidRPr="00E91EE1">
        <w:rPr>
          <w:b/>
          <w:bCs/>
        </w:rPr>
        <w:tab/>
        <w:t xml:space="preserve">         Получател:</w:t>
      </w:r>
      <w:r w:rsidRPr="00E91EE1">
        <w:rPr>
          <w:b/>
          <w:bCs/>
          <w:lang w:val="en-US"/>
        </w:rPr>
        <w:t xml:space="preserve"> </w:t>
      </w:r>
      <w:r w:rsidRPr="00E91EE1">
        <w:rPr>
          <w:b/>
          <w:bCs/>
        </w:rPr>
        <w:t>...........................</w:t>
      </w:r>
      <w:r w:rsidRPr="00E91EE1">
        <w:rPr>
          <w:b/>
          <w:bCs/>
        </w:rPr>
        <w:tab/>
      </w:r>
    </w:p>
    <w:p w14:paraId="5A088CC9" w14:textId="1F48291F" w:rsidR="00E91EE1" w:rsidRPr="00E91EE1" w:rsidRDefault="00E91EE1" w:rsidP="00E91EE1">
      <w:pPr>
        <w:autoSpaceDE w:val="0"/>
        <w:autoSpaceDN w:val="0"/>
        <w:spacing w:after="120"/>
        <w:jc w:val="both"/>
      </w:pPr>
      <w:r w:rsidRPr="00E91EE1">
        <w:t>Име и длъжност</w:t>
      </w:r>
      <w:r w:rsidRPr="00E91EE1">
        <w:tab/>
        <w:t xml:space="preserve"> </w:t>
      </w:r>
      <w:r w:rsidRPr="00E91EE1">
        <w:tab/>
        <w:t xml:space="preserve">                        </w:t>
      </w:r>
      <w:r w:rsidRPr="00E91EE1">
        <w:rPr>
          <w:lang w:val="en-US"/>
        </w:rPr>
        <w:t xml:space="preserve"> </w:t>
      </w:r>
      <w:r w:rsidRPr="00E91EE1">
        <w:tab/>
        <w:t xml:space="preserve">         Заявител:</w:t>
      </w:r>
      <w:r w:rsidRPr="00E91EE1">
        <w:rPr>
          <w:lang w:val="en-US"/>
        </w:rPr>
        <w:t xml:space="preserve"> </w:t>
      </w:r>
      <w:r w:rsidRPr="00E91EE1">
        <w:t>................................</w:t>
      </w:r>
      <w:r w:rsidRPr="00E91EE1">
        <w:tab/>
      </w:r>
      <w:r w:rsidR="001F46B0">
        <w:t>...</w:t>
      </w:r>
    </w:p>
    <w:p w14:paraId="150DDAEE" w14:textId="19BB1B19" w:rsidR="00E91EE1" w:rsidRPr="00E91EE1" w:rsidRDefault="00E91EE1" w:rsidP="00E91EE1">
      <w:pPr>
        <w:tabs>
          <w:tab w:val="left" w:pos="4253"/>
          <w:tab w:val="left" w:pos="4395"/>
        </w:tabs>
        <w:autoSpaceDE w:val="0"/>
        <w:autoSpaceDN w:val="0"/>
        <w:spacing w:after="120"/>
        <w:jc w:val="both"/>
      </w:pPr>
      <w:r w:rsidRPr="00E91EE1">
        <w:t xml:space="preserve">на служителя:                                           </w:t>
      </w:r>
      <w:r w:rsidRPr="00E91EE1">
        <w:rPr>
          <w:lang w:val="en-US"/>
        </w:rPr>
        <w:t xml:space="preserve">   </w:t>
      </w:r>
      <w:r w:rsidRPr="00E91EE1">
        <w:t xml:space="preserve"> </w:t>
      </w:r>
      <w:r w:rsidRPr="00E91EE1">
        <w:rPr>
          <w:lang w:val="en-US"/>
        </w:rPr>
        <w:t xml:space="preserve"> </w:t>
      </w:r>
      <w:r w:rsidRPr="00E91EE1">
        <w:t xml:space="preserve">            </w:t>
      </w:r>
      <w:r w:rsidR="000C13D8">
        <w:t xml:space="preserve"> </w:t>
      </w:r>
      <w:r w:rsidRPr="00E91EE1">
        <w:t>Пълномощ</w:t>
      </w:r>
      <w:r w:rsidR="001F46B0">
        <w:t>ник: ........................</w:t>
      </w:r>
      <w:r w:rsidRPr="00E91EE1">
        <w:t xml:space="preserve">                                                                                                                                                      </w:t>
      </w:r>
    </w:p>
    <w:p w14:paraId="4F94A31E" w14:textId="47DEF8CF" w:rsidR="00E91EE1" w:rsidRDefault="00E91EE1" w:rsidP="00E91EE1">
      <w:pPr>
        <w:autoSpaceDE w:val="0"/>
        <w:autoSpaceDN w:val="0"/>
        <w:spacing w:after="120"/>
        <w:jc w:val="both"/>
      </w:pPr>
      <w:r w:rsidRPr="00E91EE1">
        <w:t>……………………………</w:t>
      </w:r>
      <w:r w:rsidR="001F46B0">
        <w:t>..</w:t>
      </w:r>
      <w:r w:rsidRPr="00E91EE1">
        <w:t xml:space="preserve">                          </w:t>
      </w:r>
      <w:r w:rsidRPr="00E91EE1">
        <w:rPr>
          <w:lang w:val="en-US"/>
        </w:rPr>
        <w:t xml:space="preserve"> </w:t>
      </w:r>
      <w:r w:rsidRPr="00E91EE1">
        <w:t xml:space="preserve">             пълномощно № ........................ </w:t>
      </w:r>
    </w:p>
    <w:p w14:paraId="053D0E86" w14:textId="77777777" w:rsidR="007E6C0B" w:rsidRPr="00E91EE1" w:rsidRDefault="007E6C0B" w:rsidP="00E91EE1">
      <w:pPr>
        <w:autoSpaceDE w:val="0"/>
        <w:autoSpaceDN w:val="0"/>
        <w:spacing w:after="120"/>
        <w:jc w:val="both"/>
      </w:pPr>
    </w:p>
    <w:p w14:paraId="5BC6A4EF" w14:textId="77777777" w:rsidR="0089489E" w:rsidRDefault="0089489E" w:rsidP="00D46887">
      <w:pPr>
        <w:autoSpaceDE w:val="0"/>
        <w:autoSpaceDN w:val="0"/>
        <w:ind w:left="7080"/>
        <w:rPr>
          <w:b/>
          <w:kern w:val="32"/>
          <w:sz w:val="22"/>
          <w:szCs w:val="22"/>
        </w:rPr>
      </w:pPr>
    </w:p>
    <w:p w14:paraId="6EB2475A" w14:textId="77777777" w:rsidR="0089489E" w:rsidRDefault="0089489E" w:rsidP="00D46887">
      <w:pPr>
        <w:autoSpaceDE w:val="0"/>
        <w:autoSpaceDN w:val="0"/>
        <w:ind w:left="7080"/>
        <w:rPr>
          <w:b/>
          <w:kern w:val="32"/>
          <w:sz w:val="22"/>
          <w:szCs w:val="22"/>
        </w:rPr>
      </w:pPr>
    </w:p>
    <w:p w14:paraId="4868426D" w14:textId="77777777" w:rsidR="0089489E" w:rsidRDefault="0089489E" w:rsidP="00D46887">
      <w:pPr>
        <w:autoSpaceDE w:val="0"/>
        <w:autoSpaceDN w:val="0"/>
        <w:ind w:left="7080"/>
        <w:rPr>
          <w:b/>
          <w:kern w:val="32"/>
          <w:sz w:val="22"/>
          <w:szCs w:val="22"/>
        </w:rPr>
      </w:pPr>
    </w:p>
    <w:p w14:paraId="575A903D" w14:textId="2A782997" w:rsidR="007E6C0B" w:rsidRPr="007E6C0B" w:rsidRDefault="007E6C0B" w:rsidP="00D46887">
      <w:pPr>
        <w:autoSpaceDE w:val="0"/>
        <w:autoSpaceDN w:val="0"/>
        <w:ind w:left="7080"/>
        <w:rPr>
          <w:b/>
          <w:kern w:val="32"/>
          <w:sz w:val="22"/>
          <w:szCs w:val="22"/>
        </w:rPr>
      </w:pPr>
      <w:r w:rsidRPr="007E6C0B">
        <w:rPr>
          <w:b/>
          <w:kern w:val="32"/>
          <w:sz w:val="22"/>
          <w:szCs w:val="22"/>
        </w:rPr>
        <w:t xml:space="preserve">Приложение </w:t>
      </w:r>
      <w:r w:rsidR="00E6117F">
        <w:rPr>
          <w:b/>
          <w:kern w:val="32"/>
          <w:sz w:val="22"/>
          <w:szCs w:val="22"/>
        </w:rPr>
        <w:t xml:space="preserve">№ </w:t>
      </w:r>
      <w:r w:rsidRPr="007E6C0B">
        <w:rPr>
          <w:b/>
          <w:kern w:val="32"/>
          <w:sz w:val="22"/>
          <w:szCs w:val="22"/>
        </w:rPr>
        <w:t xml:space="preserve">5 </w:t>
      </w:r>
    </w:p>
    <w:p w14:paraId="485C56B1" w14:textId="77777777" w:rsidR="007E6C0B" w:rsidRPr="007E6C0B" w:rsidRDefault="007E6C0B" w:rsidP="007E6C0B">
      <w:pPr>
        <w:autoSpaceDE w:val="0"/>
        <w:autoSpaceDN w:val="0"/>
        <w:ind w:left="6372" w:firstLine="708"/>
        <w:rPr>
          <w:b/>
          <w:kern w:val="32"/>
          <w:sz w:val="22"/>
          <w:szCs w:val="22"/>
        </w:rPr>
      </w:pPr>
      <w:r w:rsidRPr="007E6C0B">
        <w:rPr>
          <w:b/>
          <w:kern w:val="32"/>
          <w:sz w:val="22"/>
          <w:szCs w:val="22"/>
        </w:rPr>
        <w:t xml:space="preserve"> към чл. 20, ал. 2</w:t>
      </w:r>
    </w:p>
    <w:p w14:paraId="197698AC" w14:textId="77777777" w:rsidR="007E6C0B" w:rsidRPr="007E6C0B" w:rsidRDefault="007E6C0B" w:rsidP="007E6C0B">
      <w:pPr>
        <w:autoSpaceDE w:val="0"/>
        <w:autoSpaceDN w:val="0"/>
        <w:rPr>
          <w:bCs/>
          <w:color w:val="000000"/>
          <w:lang w:val="en-US"/>
        </w:rPr>
      </w:pPr>
      <w:r w:rsidRPr="007E6C0B">
        <w:t xml:space="preserve">                                                              </w:t>
      </w:r>
    </w:p>
    <w:p w14:paraId="75CBC630" w14:textId="77777777" w:rsidR="007E6C0B" w:rsidRPr="007E6C0B" w:rsidRDefault="007E6C0B" w:rsidP="007E6C0B">
      <w:pPr>
        <w:autoSpaceDE w:val="0"/>
        <w:autoSpaceDN w:val="0"/>
        <w:ind w:left="4956" w:firstLine="431"/>
        <w:jc w:val="both"/>
        <w:rPr>
          <w:b/>
          <w:bCs/>
          <w:caps/>
        </w:rPr>
      </w:pPr>
      <w:r w:rsidRPr="007E6C0B">
        <w:rPr>
          <w:b/>
          <w:bCs/>
          <w:caps/>
        </w:rPr>
        <w:t>до</w:t>
      </w:r>
    </w:p>
    <w:p w14:paraId="257F191F" w14:textId="77777777" w:rsidR="007E6C0B" w:rsidRPr="007E6C0B" w:rsidRDefault="007E6C0B" w:rsidP="007E6C0B">
      <w:pPr>
        <w:autoSpaceDE w:val="0"/>
        <w:autoSpaceDN w:val="0"/>
        <w:ind w:left="5387"/>
        <w:rPr>
          <w:b/>
          <w:bCs/>
          <w:caps/>
        </w:rPr>
      </w:pPr>
      <w:r w:rsidRPr="007E6C0B">
        <w:rPr>
          <w:b/>
          <w:bCs/>
          <w:caps/>
        </w:rPr>
        <w:t>ИЗПЪЛНИТЕЛНИЯ ДИРЕКТОР НА АГЕНЦИЯТА ЗА КАЧЕСТВОТО НА СОЦИАЛНИТЕ УСЛУГИ</w:t>
      </w:r>
    </w:p>
    <w:p w14:paraId="17F39381" w14:textId="77777777" w:rsidR="007E6C0B" w:rsidRPr="007E6C0B" w:rsidRDefault="007E6C0B" w:rsidP="007E6C0B">
      <w:pPr>
        <w:autoSpaceDE w:val="0"/>
        <w:autoSpaceDN w:val="0"/>
        <w:jc w:val="both"/>
        <w:rPr>
          <w:b/>
          <w:bCs/>
          <w:caps/>
        </w:rPr>
      </w:pPr>
    </w:p>
    <w:p w14:paraId="766E7C26" w14:textId="77777777" w:rsidR="007E6C0B" w:rsidRPr="007E6C0B" w:rsidRDefault="007E6C0B" w:rsidP="007E6C0B">
      <w:pPr>
        <w:autoSpaceDE w:val="0"/>
        <w:autoSpaceDN w:val="0"/>
        <w:jc w:val="center"/>
        <w:rPr>
          <w:b/>
          <w:bCs/>
          <w:caps/>
        </w:rPr>
      </w:pPr>
      <w:r w:rsidRPr="007E6C0B">
        <w:rPr>
          <w:b/>
          <w:bCs/>
          <w:caps/>
        </w:rPr>
        <w:t>И С К А Н Е</w:t>
      </w:r>
    </w:p>
    <w:p w14:paraId="079DB82B" w14:textId="77777777" w:rsidR="007E6C0B" w:rsidRPr="007E6C0B" w:rsidRDefault="007E6C0B" w:rsidP="007E6C0B">
      <w:pPr>
        <w:autoSpaceDE w:val="0"/>
        <w:autoSpaceDN w:val="0"/>
        <w:jc w:val="center"/>
      </w:pPr>
    </w:p>
    <w:p w14:paraId="48AEEE8F" w14:textId="77777777" w:rsidR="007E6C0B" w:rsidRPr="007E6C0B" w:rsidRDefault="007E6C0B" w:rsidP="007E6C0B">
      <w:pPr>
        <w:autoSpaceDE w:val="0"/>
        <w:autoSpaceDN w:val="0"/>
        <w:jc w:val="center"/>
        <w:rPr>
          <w:b/>
          <w:lang w:val="en-US"/>
        </w:rPr>
      </w:pPr>
      <w:r w:rsidRPr="007E6C0B">
        <w:rPr>
          <w:b/>
        </w:rPr>
        <w:t xml:space="preserve">ЗА ПРЕДОСТАВЯНЕ НА ИНФОРМАЦИЯ ОТ ОБЩЕСТВЕНИЯ СЕКТОР </w:t>
      </w:r>
    </w:p>
    <w:p w14:paraId="7A02D2D7" w14:textId="77777777" w:rsidR="007E6C0B" w:rsidRPr="007E6C0B" w:rsidRDefault="007E6C0B" w:rsidP="007E6C0B">
      <w:pPr>
        <w:autoSpaceDE w:val="0"/>
        <w:autoSpaceDN w:val="0"/>
        <w:jc w:val="center"/>
        <w:rPr>
          <w:b/>
        </w:rPr>
      </w:pPr>
      <w:r w:rsidRPr="007E6C0B">
        <w:rPr>
          <w:b/>
        </w:rPr>
        <w:t>ЗА ПОВТОРНО ИЗПОЛЗВАНЕ</w:t>
      </w:r>
    </w:p>
    <w:p w14:paraId="3F19EDD4" w14:textId="77777777" w:rsidR="007E6C0B" w:rsidRPr="007E6C0B" w:rsidRDefault="007E6C0B" w:rsidP="007E6C0B">
      <w:pPr>
        <w:autoSpaceDE w:val="0"/>
        <w:autoSpaceDN w:val="0"/>
        <w:jc w:val="both"/>
      </w:pPr>
      <w:r w:rsidRPr="007E6C0B">
        <w:t>от ......................................................................................................................................................</w:t>
      </w:r>
    </w:p>
    <w:p w14:paraId="60C5A964" w14:textId="77777777" w:rsidR="007E6C0B" w:rsidRPr="007E6C0B" w:rsidRDefault="007E6C0B" w:rsidP="007E6C0B">
      <w:pPr>
        <w:autoSpaceDE w:val="0"/>
        <w:autoSpaceDN w:val="0"/>
        <w:jc w:val="both"/>
      </w:pPr>
      <w:r w:rsidRPr="007E6C0B">
        <w:tab/>
      </w:r>
      <w:r w:rsidRPr="007E6C0B">
        <w:tab/>
      </w:r>
      <w:r w:rsidRPr="007E6C0B">
        <w:tab/>
      </w:r>
      <w:r w:rsidRPr="007E6C0B">
        <w:rPr>
          <w:lang w:val="ru-RU"/>
        </w:rPr>
        <w:t>(</w:t>
      </w:r>
      <w:r w:rsidRPr="007E6C0B">
        <w:t>трите имена или наименованието и седалището на заявителя</w:t>
      </w:r>
      <w:r w:rsidRPr="007E6C0B">
        <w:rPr>
          <w:lang w:val="ru-RU"/>
        </w:rPr>
        <w:t>)</w:t>
      </w:r>
    </w:p>
    <w:p w14:paraId="02A573BF" w14:textId="77777777" w:rsidR="007E6C0B" w:rsidRPr="007E6C0B" w:rsidRDefault="007E6C0B" w:rsidP="007E6C0B">
      <w:pPr>
        <w:autoSpaceDE w:val="0"/>
        <w:autoSpaceDN w:val="0"/>
        <w:jc w:val="both"/>
      </w:pPr>
    </w:p>
    <w:p w14:paraId="20562747" w14:textId="7DF13EFB" w:rsidR="007E6C0B" w:rsidRPr="007E6C0B" w:rsidRDefault="007E6C0B" w:rsidP="007E6C0B">
      <w:pPr>
        <w:autoSpaceDE w:val="0"/>
        <w:autoSpaceDN w:val="0"/>
        <w:jc w:val="both"/>
        <w:rPr>
          <w:lang w:val="en-US"/>
        </w:rPr>
      </w:pPr>
      <w:r w:rsidRPr="007E6C0B">
        <w:t>адрес  за кореспонденция: ..............................................................................</w:t>
      </w:r>
      <w:r w:rsidR="0016345E">
        <w:t>..........................</w:t>
      </w:r>
    </w:p>
    <w:p w14:paraId="242D8DD0" w14:textId="77777777" w:rsidR="007E6C0B" w:rsidRPr="007E6C0B" w:rsidRDefault="007E6C0B" w:rsidP="007E6C0B">
      <w:pPr>
        <w:autoSpaceDE w:val="0"/>
        <w:autoSpaceDN w:val="0"/>
        <w:jc w:val="both"/>
      </w:pPr>
    </w:p>
    <w:p w14:paraId="02A625D4" w14:textId="2C86C887" w:rsidR="007E6C0B" w:rsidRPr="007E6C0B" w:rsidRDefault="007E6C0B" w:rsidP="007E6C0B">
      <w:pPr>
        <w:autoSpaceDE w:val="0"/>
        <w:autoSpaceDN w:val="0"/>
        <w:jc w:val="both"/>
        <w:rPr>
          <w:lang w:val="en-US"/>
        </w:rPr>
      </w:pPr>
      <w:r w:rsidRPr="007E6C0B">
        <w:t>телефон за връзка: ...............</w:t>
      </w:r>
      <w:r w:rsidR="0016345E">
        <w:t>...........................</w:t>
      </w:r>
      <w:r w:rsidRPr="007E6C0B">
        <w:t>, ел. поща ..........................................................</w:t>
      </w:r>
    </w:p>
    <w:p w14:paraId="6E0EEA9B" w14:textId="70671374" w:rsidR="007E6C0B" w:rsidRPr="007E6C0B" w:rsidRDefault="007E6C0B" w:rsidP="00AD43EF">
      <w:pPr>
        <w:autoSpaceDE w:val="0"/>
        <w:autoSpaceDN w:val="0"/>
        <w:jc w:val="both"/>
        <w:rPr>
          <w:b/>
          <w:bCs/>
          <w:caps/>
        </w:rPr>
      </w:pPr>
      <w:r w:rsidRPr="007E6C0B">
        <w:t xml:space="preserve"> </w:t>
      </w:r>
    </w:p>
    <w:p w14:paraId="4D4B401B" w14:textId="77777777" w:rsidR="007E6C0B" w:rsidRPr="007E6C0B" w:rsidRDefault="007E6C0B" w:rsidP="007E6C0B">
      <w:pPr>
        <w:autoSpaceDE w:val="0"/>
        <w:autoSpaceDN w:val="0"/>
        <w:jc w:val="center"/>
        <w:rPr>
          <w:b/>
          <w:bCs/>
          <w:caps/>
        </w:rPr>
      </w:pPr>
      <w:r w:rsidRPr="007E6C0B">
        <w:rPr>
          <w:b/>
          <w:bCs/>
          <w:caps/>
        </w:rPr>
        <w:t>уважаемА/и  ГОСПОЖО/господин ИЗПъЛНИТЕЛЕН ДИРЕКТОР,</w:t>
      </w:r>
    </w:p>
    <w:p w14:paraId="5AE73921" w14:textId="77777777" w:rsidR="007E6C0B" w:rsidRPr="007E6C0B" w:rsidRDefault="007E6C0B" w:rsidP="007E6C0B">
      <w:pPr>
        <w:autoSpaceDE w:val="0"/>
        <w:autoSpaceDN w:val="0"/>
      </w:pPr>
    </w:p>
    <w:p w14:paraId="73878159" w14:textId="77777777" w:rsidR="007E6C0B" w:rsidRPr="007E6C0B" w:rsidRDefault="007E6C0B" w:rsidP="007E6C0B">
      <w:pPr>
        <w:autoSpaceDE w:val="0"/>
        <w:autoSpaceDN w:val="0"/>
        <w:ind w:firstLine="709"/>
        <w:jc w:val="both"/>
      </w:pPr>
      <w:r w:rsidRPr="007E6C0B">
        <w:t>На основание Закона за достъп до обществена информация, моля да ми бъде предоставена следната информация от обществения сектор за повторно използване:</w:t>
      </w:r>
    </w:p>
    <w:p w14:paraId="307A35C9" w14:textId="77777777" w:rsidR="007E6C0B" w:rsidRPr="007E6C0B" w:rsidRDefault="007E6C0B" w:rsidP="007E6C0B">
      <w:pPr>
        <w:autoSpaceDE w:val="0"/>
        <w:autoSpaceDN w:val="0"/>
        <w:ind w:firstLine="540"/>
        <w:jc w:val="both"/>
      </w:pPr>
    </w:p>
    <w:p w14:paraId="5B6E1CA3" w14:textId="77777777" w:rsidR="007E6C0B" w:rsidRPr="007E6C0B" w:rsidRDefault="007E6C0B" w:rsidP="007E6C0B">
      <w:pPr>
        <w:autoSpaceDE w:val="0"/>
        <w:autoSpaceDN w:val="0"/>
        <w:jc w:val="both"/>
      </w:pPr>
      <w:r w:rsidRPr="007E6C0B">
        <w:t>...........................................................................................................................................................</w:t>
      </w:r>
    </w:p>
    <w:p w14:paraId="2A4D7108" w14:textId="77777777" w:rsidR="007E6C0B" w:rsidRPr="007E6C0B" w:rsidRDefault="007E6C0B" w:rsidP="007E6C0B">
      <w:pPr>
        <w:autoSpaceDE w:val="0"/>
        <w:autoSpaceDN w:val="0"/>
        <w:ind w:left="2124" w:firstLine="708"/>
        <w:rPr>
          <w:sz w:val="20"/>
          <w:szCs w:val="20"/>
          <w:lang w:val="ru-RU"/>
        </w:rPr>
      </w:pPr>
      <w:r w:rsidRPr="007E6C0B">
        <w:rPr>
          <w:sz w:val="20"/>
          <w:szCs w:val="20"/>
          <w:lang w:val="ru-RU"/>
        </w:rPr>
        <w:t xml:space="preserve"> (</w:t>
      </w:r>
      <w:r w:rsidRPr="007E6C0B">
        <w:rPr>
          <w:sz w:val="20"/>
          <w:szCs w:val="20"/>
        </w:rPr>
        <w:t>описание на исканата информация</w:t>
      </w:r>
      <w:r w:rsidRPr="007E6C0B">
        <w:rPr>
          <w:sz w:val="20"/>
          <w:szCs w:val="20"/>
          <w:lang w:val="ru-RU"/>
        </w:rPr>
        <w:t>)</w:t>
      </w:r>
    </w:p>
    <w:p w14:paraId="77F6153F" w14:textId="77777777" w:rsidR="007E6C0B" w:rsidRPr="007E6C0B" w:rsidRDefault="007E6C0B" w:rsidP="007E6C0B">
      <w:pPr>
        <w:autoSpaceDE w:val="0"/>
        <w:autoSpaceDN w:val="0"/>
        <w:jc w:val="both"/>
      </w:pPr>
      <w:r w:rsidRPr="007E6C0B">
        <w:t>...........................................................................................................................................................</w:t>
      </w:r>
    </w:p>
    <w:p w14:paraId="369A0DD2" w14:textId="77777777" w:rsidR="007E6C0B" w:rsidRPr="007E6C0B" w:rsidRDefault="007E6C0B" w:rsidP="007E6C0B">
      <w:pPr>
        <w:autoSpaceDE w:val="0"/>
        <w:autoSpaceDN w:val="0"/>
        <w:rPr>
          <w:lang w:val="en-US"/>
        </w:rPr>
      </w:pPr>
    </w:p>
    <w:p w14:paraId="4F10F58C" w14:textId="1F04C72D" w:rsidR="007E6C0B" w:rsidRPr="007E6C0B" w:rsidRDefault="007E6C0B" w:rsidP="007E6C0B">
      <w:pPr>
        <w:autoSpaceDE w:val="0"/>
        <w:autoSpaceDN w:val="0"/>
        <w:jc w:val="both"/>
      </w:pPr>
      <w:r w:rsidRPr="007E6C0B">
        <w:t>...........................................................................................................................</w:t>
      </w:r>
      <w:r w:rsidR="0016345E">
        <w:t>............................</w:t>
      </w:r>
    </w:p>
    <w:p w14:paraId="58A8E7E8" w14:textId="77777777" w:rsidR="007E6C0B" w:rsidRPr="007E6C0B" w:rsidRDefault="007E6C0B" w:rsidP="007E6C0B">
      <w:pPr>
        <w:autoSpaceDE w:val="0"/>
        <w:autoSpaceDN w:val="0"/>
      </w:pPr>
    </w:p>
    <w:p w14:paraId="5A54C1FC" w14:textId="77777777" w:rsidR="007E6C0B" w:rsidRPr="007E6C0B" w:rsidRDefault="007E6C0B" w:rsidP="007E6C0B">
      <w:pPr>
        <w:autoSpaceDE w:val="0"/>
        <w:autoSpaceDN w:val="0"/>
        <w:ind w:firstLine="709"/>
      </w:pPr>
      <w:r w:rsidRPr="007E6C0B">
        <w:t>Желая да получа исканата информация в следната форма:</w:t>
      </w:r>
    </w:p>
    <w:p w14:paraId="00A2BC43" w14:textId="77777777" w:rsidR="007E6C0B" w:rsidRPr="007E6C0B" w:rsidRDefault="007E6C0B" w:rsidP="007E6C0B">
      <w:pPr>
        <w:autoSpaceDE w:val="0"/>
        <w:autoSpaceDN w:val="0"/>
        <w:ind w:firstLine="540"/>
        <w:jc w:val="both"/>
      </w:pPr>
      <w:r w:rsidRPr="007E6C0B">
        <w:t xml:space="preserve">   </w:t>
      </w:r>
      <w:r w:rsidRPr="007E6C0B">
        <w:rPr>
          <w:lang w:val="ru-RU"/>
        </w:rPr>
        <w:t>(</w:t>
      </w:r>
      <w:r w:rsidRPr="007E6C0B">
        <w:t>моля, подчертайте предпочитаната от Вас форма</w:t>
      </w:r>
      <w:r w:rsidRPr="007E6C0B">
        <w:rPr>
          <w:lang w:val="ru-RU"/>
        </w:rPr>
        <w:t>)</w:t>
      </w:r>
    </w:p>
    <w:p w14:paraId="7E1D1666" w14:textId="77777777" w:rsidR="007E6C0B" w:rsidRPr="007E6C0B" w:rsidRDefault="007E6C0B" w:rsidP="007E6C0B">
      <w:pPr>
        <w:autoSpaceDE w:val="0"/>
        <w:autoSpaceDN w:val="0"/>
        <w:ind w:firstLine="540"/>
      </w:pPr>
    </w:p>
    <w:p w14:paraId="3CF152DF" w14:textId="77777777" w:rsidR="007E6C0B" w:rsidRPr="007E6C0B" w:rsidRDefault="007E6C0B" w:rsidP="007E6C0B">
      <w:pPr>
        <w:numPr>
          <w:ilvl w:val="0"/>
          <w:numId w:val="8"/>
        </w:numPr>
        <w:autoSpaceDE w:val="0"/>
        <w:autoSpaceDN w:val="0"/>
      </w:pPr>
      <w:r w:rsidRPr="007E6C0B">
        <w:t>Преглед на информацията – оригинал или копие;</w:t>
      </w:r>
    </w:p>
    <w:p w14:paraId="11051825" w14:textId="77777777" w:rsidR="007E6C0B" w:rsidRPr="007E6C0B" w:rsidRDefault="007E6C0B" w:rsidP="007E6C0B">
      <w:pPr>
        <w:numPr>
          <w:ilvl w:val="0"/>
          <w:numId w:val="8"/>
        </w:numPr>
        <w:autoSpaceDE w:val="0"/>
        <w:autoSpaceDN w:val="0"/>
      </w:pPr>
      <w:r w:rsidRPr="007E6C0B">
        <w:t>Устна справка;</w:t>
      </w:r>
    </w:p>
    <w:p w14:paraId="0B7C02D6" w14:textId="77777777" w:rsidR="007E6C0B" w:rsidRPr="007E6C0B" w:rsidRDefault="007E6C0B" w:rsidP="007E6C0B">
      <w:pPr>
        <w:numPr>
          <w:ilvl w:val="0"/>
          <w:numId w:val="8"/>
        </w:numPr>
        <w:autoSpaceDE w:val="0"/>
        <w:autoSpaceDN w:val="0"/>
      </w:pPr>
      <w:r w:rsidRPr="007E6C0B">
        <w:t>Копие на хартиен носител;</w:t>
      </w:r>
    </w:p>
    <w:p w14:paraId="2F85727B" w14:textId="77777777" w:rsidR="007E6C0B" w:rsidRPr="007E6C0B" w:rsidRDefault="007E6C0B" w:rsidP="007E6C0B">
      <w:pPr>
        <w:numPr>
          <w:ilvl w:val="0"/>
          <w:numId w:val="8"/>
        </w:numPr>
        <w:autoSpaceDE w:val="0"/>
        <w:autoSpaceDN w:val="0"/>
      </w:pPr>
      <w:r w:rsidRPr="007E6C0B">
        <w:t>Копия на технически носител;</w:t>
      </w:r>
    </w:p>
    <w:p w14:paraId="2D85AF01" w14:textId="77777777" w:rsidR="007E6C0B" w:rsidRPr="007E6C0B" w:rsidRDefault="007E6C0B" w:rsidP="007E6C0B">
      <w:pPr>
        <w:numPr>
          <w:ilvl w:val="0"/>
          <w:numId w:val="8"/>
        </w:numPr>
        <w:autoSpaceDE w:val="0"/>
        <w:autoSpaceDN w:val="0"/>
      </w:pPr>
      <w:r w:rsidRPr="007E6C0B">
        <w:t>Комбинация от форми  .................................................................................................</w:t>
      </w:r>
    </w:p>
    <w:p w14:paraId="7C97766D" w14:textId="77777777" w:rsidR="007E6C0B" w:rsidRPr="007E6C0B" w:rsidRDefault="007E6C0B" w:rsidP="007E6C0B">
      <w:pPr>
        <w:tabs>
          <w:tab w:val="num" w:pos="1980"/>
        </w:tabs>
        <w:autoSpaceDE w:val="0"/>
        <w:autoSpaceDN w:val="0"/>
      </w:pPr>
    </w:p>
    <w:p w14:paraId="59A73539" w14:textId="77777777" w:rsidR="007E6C0B" w:rsidRPr="007E6C0B" w:rsidRDefault="007E6C0B" w:rsidP="007E6C0B">
      <w:pPr>
        <w:autoSpaceDE w:val="0"/>
        <w:autoSpaceDN w:val="0"/>
        <w:jc w:val="both"/>
        <w:rPr>
          <w:i/>
          <w:lang w:val="en-US"/>
        </w:rPr>
      </w:pPr>
      <w:r w:rsidRPr="007E6C0B">
        <w:rPr>
          <w:b/>
          <w:i/>
        </w:rPr>
        <w:t>Забележка:</w:t>
      </w:r>
      <w:r w:rsidRPr="007E6C0B">
        <w:rPr>
          <w:i/>
        </w:rPr>
        <w:t xml:space="preserve"> Информацията от обществения сектор се предоставя във формат и на език, на които тя е събрана, съответно създадена, или в друг формат по преценка на организацията от обществения сектор.</w:t>
      </w:r>
    </w:p>
    <w:p w14:paraId="7EB1AED5" w14:textId="77777777" w:rsidR="007E6C0B" w:rsidRPr="007E6C0B" w:rsidRDefault="007E6C0B" w:rsidP="007E6C0B">
      <w:pPr>
        <w:autoSpaceDE w:val="0"/>
        <w:autoSpaceDN w:val="0"/>
        <w:rPr>
          <w:i/>
          <w:lang w:val="en-US"/>
        </w:rPr>
      </w:pPr>
    </w:p>
    <w:p w14:paraId="6F5F1C93" w14:textId="77777777" w:rsidR="003E130A" w:rsidRDefault="007E6C0B" w:rsidP="003E130A">
      <w:pPr>
        <w:autoSpaceDE w:val="0"/>
        <w:autoSpaceDN w:val="0"/>
        <w:ind w:left="120"/>
        <w:rPr>
          <w:bCs/>
        </w:rPr>
      </w:pPr>
      <w:r w:rsidRPr="007E6C0B">
        <w:rPr>
          <w:b/>
          <w:bCs/>
        </w:rPr>
        <w:t>Дата:</w:t>
      </w:r>
      <w:r w:rsidRPr="007E6C0B">
        <w:rPr>
          <w:bCs/>
        </w:rPr>
        <w:t>.........................................</w:t>
      </w:r>
    </w:p>
    <w:p w14:paraId="35F601DB" w14:textId="77777777" w:rsidR="003E130A" w:rsidRDefault="003E130A" w:rsidP="003E130A">
      <w:pPr>
        <w:autoSpaceDE w:val="0"/>
        <w:autoSpaceDN w:val="0"/>
        <w:ind w:left="120"/>
        <w:rPr>
          <w:b/>
          <w:bCs/>
        </w:rPr>
      </w:pPr>
    </w:p>
    <w:p w14:paraId="4899C37A" w14:textId="44EC2DFC" w:rsidR="00E91EE1" w:rsidRPr="005D5767" w:rsidRDefault="007E6C0B" w:rsidP="005D5767">
      <w:pPr>
        <w:autoSpaceDE w:val="0"/>
        <w:autoSpaceDN w:val="0"/>
        <w:ind w:left="120"/>
        <w:rPr>
          <w:b/>
          <w:bCs/>
        </w:rPr>
      </w:pPr>
      <w:r w:rsidRPr="007E6C0B">
        <w:rPr>
          <w:b/>
          <w:bCs/>
        </w:rPr>
        <w:t>Подпис:</w:t>
      </w:r>
      <w:r w:rsidRPr="007E6C0B">
        <w:rPr>
          <w:bCs/>
        </w:rPr>
        <w:t>.................................</w:t>
      </w:r>
      <w:r w:rsidR="00C07D42">
        <w:rPr>
          <w:bCs/>
        </w:rPr>
        <w:t>..</w:t>
      </w:r>
      <w:r w:rsidRPr="007E6C0B">
        <w:t xml:space="preserve">                </w:t>
      </w:r>
    </w:p>
    <w:sectPr w:rsidR="00E91EE1" w:rsidRPr="005D5767" w:rsidSect="00DB1F9C">
      <w:footerReference w:type="default" r:id="rId9"/>
      <w:pgSz w:w="11906" w:h="16838"/>
      <w:pgMar w:top="1134" w:right="1134" w:bottom="113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5C882B" w14:textId="77777777" w:rsidR="00414398" w:rsidRDefault="00414398" w:rsidP="00634929">
      <w:r>
        <w:separator/>
      </w:r>
    </w:p>
  </w:endnote>
  <w:endnote w:type="continuationSeparator" w:id="0">
    <w:p w14:paraId="1EDBACD8" w14:textId="77777777" w:rsidR="00414398" w:rsidRDefault="00414398" w:rsidP="0063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4U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462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FFEDD0" w14:textId="77777777" w:rsidR="00FA45D1" w:rsidRPr="000D4AE9" w:rsidRDefault="00FA45D1" w:rsidP="00C55371">
        <w:pPr>
          <w:pBdr>
            <w:top w:val="single" w:sz="4" w:space="1" w:color="auto"/>
          </w:pBdr>
          <w:spacing w:line="276" w:lineRule="auto"/>
          <w:jc w:val="both"/>
          <w:rPr>
            <w:b/>
            <w:sz w:val="16"/>
            <w:szCs w:val="16"/>
          </w:rPr>
        </w:pPr>
        <w:r w:rsidRPr="000D4AE9">
          <w:rPr>
            <w:b/>
            <w:sz w:val="16"/>
            <w:szCs w:val="16"/>
          </w:rPr>
          <w:t xml:space="preserve">ВЪТРЕШНИ ПРАВИЛА ЗА УСЛОВИЯТА И РЕДА ЗА ПРЕДОСТАВЯНЕ НА ДОСТЪП ДО ОБЩЕСТВЕНА ИНФОРМАЦИЯ ОТ </w:t>
        </w:r>
        <w:r w:rsidRPr="000D4AE9">
          <w:rPr>
            <w:b/>
            <w:bCs/>
            <w:color w:val="000000"/>
            <w:sz w:val="16"/>
            <w:szCs w:val="16"/>
          </w:rPr>
          <w:t>АГЕНЦИЯТА ЗА КАЧЕСТВОТО НА СОЦИАЛНИТЕ УСЛУГИ</w:t>
        </w:r>
      </w:p>
      <w:p w14:paraId="1C0261B3" w14:textId="77777777" w:rsidR="00634929" w:rsidRDefault="00634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2B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C0261B4" w14:textId="77777777" w:rsidR="00634929" w:rsidRDefault="00634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2E6CD" w14:textId="77777777" w:rsidR="00414398" w:rsidRDefault="00414398" w:rsidP="00634929">
      <w:r>
        <w:separator/>
      </w:r>
    </w:p>
  </w:footnote>
  <w:footnote w:type="continuationSeparator" w:id="0">
    <w:p w14:paraId="64E1E919" w14:textId="77777777" w:rsidR="00414398" w:rsidRDefault="00414398" w:rsidP="00634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C0243"/>
    <w:multiLevelType w:val="hybridMultilevel"/>
    <w:tmpl w:val="EA7C5156"/>
    <w:lvl w:ilvl="0" w:tplc="E79C04EE">
      <w:start w:val="1"/>
      <w:numFmt w:val="decimal"/>
      <w:lvlText w:val="%1."/>
      <w:lvlJc w:val="left"/>
      <w:pPr>
        <w:ind w:left="1769" w:hanging="355"/>
      </w:pPr>
      <w:rPr>
        <w:rFonts w:ascii="Times New Roman" w:eastAsia="Cambria" w:hAnsi="Times New Roman" w:cs="Times New Roman" w:hint="default"/>
        <w:spacing w:val="-1"/>
        <w:w w:val="89"/>
        <w:sz w:val="24"/>
        <w:szCs w:val="24"/>
        <w:lang w:val="bg-BG" w:eastAsia="bg-BG" w:bidi="bg-BG"/>
      </w:rPr>
    </w:lvl>
    <w:lvl w:ilvl="1" w:tplc="9DE01DA6">
      <w:numFmt w:val="bullet"/>
      <w:lvlText w:val="•"/>
      <w:lvlJc w:val="left"/>
      <w:pPr>
        <w:ind w:left="2689" w:hanging="355"/>
      </w:pPr>
      <w:rPr>
        <w:rFonts w:hint="default"/>
        <w:lang w:val="bg-BG" w:eastAsia="bg-BG" w:bidi="bg-BG"/>
      </w:rPr>
    </w:lvl>
    <w:lvl w:ilvl="2" w:tplc="E10C294A">
      <w:numFmt w:val="bullet"/>
      <w:lvlText w:val="•"/>
      <w:lvlJc w:val="left"/>
      <w:pPr>
        <w:ind w:left="3618" w:hanging="355"/>
      </w:pPr>
      <w:rPr>
        <w:rFonts w:hint="default"/>
        <w:lang w:val="bg-BG" w:eastAsia="bg-BG" w:bidi="bg-BG"/>
      </w:rPr>
    </w:lvl>
    <w:lvl w:ilvl="3" w:tplc="3EFEE830">
      <w:numFmt w:val="bullet"/>
      <w:lvlText w:val="•"/>
      <w:lvlJc w:val="left"/>
      <w:pPr>
        <w:ind w:left="4547" w:hanging="355"/>
      </w:pPr>
      <w:rPr>
        <w:rFonts w:hint="default"/>
        <w:lang w:val="bg-BG" w:eastAsia="bg-BG" w:bidi="bg-BG"/>
      </w:rPr>
    </w:lvl>
    <w:lvl w:ilvl="4" w:tplc="325656B0">
      <w:numFmt w:val="bullet"/>
      <w:lvlText w:val="•"/>
      <w:lvlJc w:val="left"/>
      <w:pPr>
        <w:ind w:left="5476" w:hanging="355"/>
      </w:pPr>
      <w:rPr>
        <w:rFonts w:hint="default"/>
        <w:lang w:val="bg-BG" w:eastAsia="bg-BG" w:bidi="bg-BG"/>
      </w:rPr>
    </w:lvl>
    <w:lvl w:ilvl="5" w:tplc="1284A632">
      <w:numFmt w:val="bullet"/>
      <w:lvlText w:val="•"/>
      <w:lvlJc w:val="left"/>
      <w:pPr>
        <w:ind w:left="6406" w:hanging="355"/>
      </w:pPr>
      <w:rPr>
        <w:rFonts w:hint="default"/>
        <w:lang w:val="bg-BG" w:eastAsia="bg-BG" w:bidi="bg-BG"/>
      </w:rPr>
    </w:lvl>
    <w:lvl w:ilvl="6" w:tplc="77461BDA">
      <w:numFmt w:val="bullet"/>
      <w:lvlText w:val="•"/>
      <w:lvlJc w:val="left"/>
      <w:pPr>
        <w:ind w:left="7335" w:hanging="355"/>
      </w:pPr>
      <w:rPr>
        <w:rFonts w:hint="default"/>
        <w:lang w:val="bg-BG" w:eastAsia="bg-BG" w:bidi="bg-BG"/>
      </w:rPr>
    </w:lvl>
    <w:lvl w:ilvl="7" w:tplc="D59C6CBC">
      <w:numFmt w:val="bullet"/>
      <w:lvlText w:val="•"/>
      <w:lvlJc w:val="left"/>
      <w:pPr>
        <w:ind w:left="8264" w:hanging="355"/>
      </w:pPr>
      <w:rPr>
        <w:rFonts w:hint="default"/>
        <w:lang w:val="bg-BG" w:eastAsia="bg-BG" w:bidi="bg-BG"/>
      </w:rPr>
    </w:lvl>
    <w:lvl w:ilvl="8" w:tplc="C4FEBD0A">
      <w:numFmt w:val="bullet"/>
      <w:lvlText w:val="•"/>
      <w:lvlJc w:val="left"/>
      <w:pPr>
        <w:ind w:left="9193" w:hanging="355"/>
      </w:pPr>
      <w:rPr>
        <w:rFonts w:hint="default"/>
        <w:lang w:val="bg-BG" w:eastAsia="bg-BG" w:bidi="bg-BG"/>
      </w:rPr>
    </w:lvl>
  </w:abstractNum>
  <w:abstractNum w:abstractNumId="1">
    <w:nsid w:val="1EBE0B0E"/>
    <w:multiLevelType w:val="hybridMultilevel"/>
    <w:tmpl w:val="137E159E"/>
    <w:lvl w:ilvl="0" w:tplc="57D873BA">
      <w:start w:val="1"/>
      <w:numFmt w:val="decimal"/>
      <w:lvlText w:val="%1."/>
      <w:lvlJc w:val="left"/>
      <w:pPr>
        <w:ind w:left="1395" w:hanging="360"/>
      </w:pPr>
    </w:lvl>
    <w:lvl w:ilvl="1" w:tplc="04020019">
      <w:start w:val="1"/>
      <w:numFmt w:val="lowerLetter"/>
      <w:lvlText w:val="%2."/>
      <w:lvlJc w:val="left"/>
      <w:pPr>
        <w:ind w:left="2115" w:hanging="360"/>
      </w:pPr>
    </w:lvl>
    <w:lvl w:ilvl="2" w:tplc="0402001B">
      <w:start w:val="1"/>
      <w:numFmt w:val="lowerRoman"/>
      <w:lvlText w:val="%3."/>
      <w:lvlJc w:val="right"/>
      <w:pPr>
        <w:ind w:left="2835" w:hanging="180"/>
      </w:pPr>
    </w:lvl>
    <w:lvl w:ilvl="3" w:tplc="0402000F">
      <w:start w:val="1"/>
      <w:numFmt w:val="decimal"/>
      <w:lvlText w:val="%4."/>
      <w:lvlJc w:val="left"/>
      <w:pPr>
        <w:ind w:left="3555" w:hanging="360"/>
      </w:pPr>
    </w:lvl>
    <w:lvl w:ilvl="4" w:tplc="04020019">
      <w:start w:val="1"/>
      <w:numFmt w:val="lowerLetter"/>
      <w:lvlText w:val="%5."/>
      <w:lvlJc w:val="left"/>
      <w:pPr>
        <w:ind w:left="4275" w:hanging="360"/>
      </w:pPr>
    </w:lvl>
    <w:lvl w:ilvl="5" w:tplc="0402001B">
      <w:start w:val="1"/>
      <w:numFmt w:val="lowerRoman"/>
      <w:lvlText w:val="%6."/>
      <w:lvlJc w:val="right"/>
      <w:pPr>
        <w:ind w:left="4995" w:hanging="180"/>
      </w:pPr>
    </w:lvl>
    <w:lvl w:ilvl="6" w:tplc="0402000F">
      <w:start w:val="1"/>
      <w:numFmt w:val="decimal"/>
      <w:lvlText w:val="%7."/>
      <w:lvlJc w:val="left"/>
      <w:pPr>
        <w:ind w:left="5715" w:hanging="360"/>
      </w:pPr>
    </w:lvl>
    <w:lvl w:ilvl="7" w:tplc="04020019">
      <w:start w:val="1"/>
      <w:numFmt w:val="lowerLetter"/>
      <w:lvlText w:val="%8."/>
      <w:lvlJc w:val="left"/>
      <w:pPr>
        <w:ind w:left="6435" w:hanging="360"/>
      </w:pPr>
    </w:lvl>
    <w:lvl w:ilvl="8" w:tplc="0402001B">
      <w:start w:val="1"/>
      <w:numFmt w:val="lowerRoman"/>
      <w:lvlText w:val="%9."/>
      <w:lvlJc w:val="right"/>
      <w:pPr>
        <w:ind w:left="7155" w:hanging="180"/>
      </w:pPr>
    </w:lvl>
  </w:abstractNum>
  <w:abstractNum w:abstractNumId="2">
    <w:nsid w:val="327A1CE4"/>
    <w:multiLevelType w:val="hybridMultilevel"/>
    <w:tmpl w:val="4D6EED66"/>
    <w:lvl w:ilvl="0" w:tplc="1618D45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3">
    <w:nsid w:val="5CA43FC7"/>
    <w:multiLevelType w:val="hybridMultilevel"/>
    <w:tmpl w:val="568813E8"/>
    <w:lvl w:ilvl="0" w:tplc="ACBE9C0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5D413EA2"/>
    <w:multiLevelType w:val="hybridMultilevel"/>
    <w:tmpl w:val="A44EAD0E"/>
    <w:lvl w:ilvl="0" w:tplc="A65ED7AC">
      <w:start w:val="2"/>
      <w:numFmt w:val="decimal"/>
      <w:lvlText w:val="(%1)"/>
      <w:lvlJc w:val="left"/>
      <w:pPr>
        <w:ind w:left="1761" w:hanging="468"/>
      </w:pPr>
      <w:rPr>
        <w:rFonts w:ascii="Times New Roman" w:eastAsia="Cambria" w:hAnsi="Times New Roman" w:cs="Times New Roman" w:hint="default"/>
        <w:spacing w:val="-1"/>
        <w:w w:val="92"/>
        <w:sz w:val="24"/>
        <w:szCs w:val="24"/>
        <w:lang w:val="bg-BG" w:eastAsia="bg-BG" w:bidi="bg-BG"/>
      </w:rPr>
    </w:lvl>
    <w:lvl w:ilvl="1" w:tplc="457871A2">
      <w:numFmt w:val="bullet"/>
      <w:lvlText w:val="•"/>
      <w:lvlJc w:val="left"/>
      <w:pPr>
        <w:ind w:left="2689" w:hanging="468"/>
      </w:pPr>
      <w:rPr>
        <w:rFonts w:hint="default"/>
        <w:lang w:val="bg-BG" w:eastAsia="bg-BG" w:bidi="bg-BG"/>
      </w:rPr>
    </w:lvl>
    <w:lvl w:ilvl="2" w:tplc="DA7EA1CC">
      <w:numFmt w:val="bullet"/>
      <w:lvlText w:val="•"/>
      <w:lvlJc w:val="left"/>
      <w:pPr>
        <w:ind w:left="3618" w:hanging="468"/>
      </w:pPr>
      <w:rPr>
        <w:rFonts w:hint="default"/>
        <w:lang w:val="bg-BG" w:eastAsia="bg-BG" w:bidi="bg-BG"/>
      </w:rPr>
    </w:lvl>
    <w:lvl w:ilvl="3" w:tplc="BFE42D8C">
      <w:numFmt w:val="bullet"/>
      <w:lvlText w:val="•"/>
      <w:lvlJc w:val="left"/>
      <w:pPr>
        <w:ind w:left="4547" w:hanging="468"/>
      </w:pPr>
      <w:rPr>
        <w:rFonts w:hint="default"/>
        <w:lang w:val="bg-BG" w:eastAsia="bg-BG" w:bidi="bg-BG"/>
      </w:rPr>
    </w:lvl>
    <w:lvl w:ilvl="4" w:tplc="D17E49C4">
      <w:numFmt w:val="bullet"/>
      <w:lvlText w:val="•"/>
      <w:lvlJc w:val="left"/>
      <w:pPr>
        <w:ind w:left="5476" w:hanging="468"/>
      </w:pPr>
      <w:rPr>
        <w:rFonts w:hint="default"/>
        <w:lang w:val="bg-BG" w:eastAsia="bg-BG" w:bidi="bg-BG"/>
      </w:rPr>
    </w:lvl>
    <w:lvl w:ilvl="5" w:tplc="48544AFC">
      <w:numFmt w:val="bullet"/>
      <w:lvlText w:val="•"/>
      <w:lvlJc w:val="left"/>
      <w:pPr>
        <w:ind w:left="6406" w:hanging="468"/>
      </w:pPr>
      <w:rPr>
        <w:rFonts w:hint="default"/>
        <w:lang w:val="bg-BG" w:eastAsia="bg-BG" w:bidi="bg-BG"/>
      </w:rPr>
    </w:lvl>
    <w:lvl w:ilvl="6" w:tplc="F5149922">
      <w:numFmt w:val="bullet"/>
      <w:lvlText w:val="•"/>
      <w:lvlJc w:val="left"/>
      <w:pPr>
        <w:ind w:left="7335" w:hanging="468"/>
      </w:pPr>
      <w:rPr>
        <w:rFonts w:hint="default"/>
        <w:lang w:val="bg-BG" w:eastAsia="bg-BG" w:bidi="bg-BG"/>
      </w:rPr>
    </w:lvl>
    <w:lvl w:ilvl="7" w:tplc="588A1B3A">
      <w:numFmt w:val="bullet"/>
      <w:lvlText w:val="•"/>
      <w:lvlJc w:val="left"/>
      <w:pPr>
        <w:ind w:left="8264" w:hanging="468"/>
      </w:pPr>
      <w:rPr>
        <w:rFonts w:hint="default"/>
        <w:lang w:val="bg-BG" w:eastAsia="bg-BG" w:bidi="bg-BG"/>
      </w:rPr>
    </w:lvl>
    <w:lvl w:ilvl="8" w:tplc="EC2CEF90">
      <w:numFmt w:val="bullet"/>
      <w:lvlText w:val="•"/>
      <w:lvlJc w:val="left"/>
      <w:pPr>
        <w:ind w:left="9193" w:hanging="468"/>
      </w:pPr>
      <w:rPr>
        <w:rFonts w:hint="default"/>
        <w:lang w:val="bg-BG" w:eastAsia="bg-BG" w:bidi="bg-BG"/>
      </w:rPr>
    </w:lvl>
  </w:abstractNum>
  <w:abstractNum w:abstractNumId="5">
    <w:nsid w:val="60EB6109"/>
    <w:multiLevelType w:val="hybridMultilevel"/>
    <w:tmpl w:val="928EB3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44D7F"/>
    <w:multiLevelType w:val="hybridMultilevel"/>
    <w:tmpl w:val="E7AA1FB6"/>
    <w:lvl w:ilvl="0" w:tplc="D58C0010">
      <w:start w:val="1"/>
      <w:numFmt w:val="decimal"/>
      <w:lvlText w:val="%1."/>
      <w:lvlJc w:val="left"/>
      <w:pPr>
        <w:ind w:left="2827" w:hanging="333"/>
      </w:pPr>
      <w:rPr>
        <w:rFonts w:ascii="Times New Roman" w:eastAsia="Times New Roman" w:hAnsi="Times New Roman" w:cs="Times New Roman" w:hint="default"/>
        <w:spacing w:val="-1"/>
        <w:w w:val="89"/>
        <w:sz w:val="24"/>
        <w:szCs w:val="24"/>
        <w:lang w:val="bg-BG" w:eastAsia="bg-BG" w:bidi="bg-BG"/>
      </w:rPr>
    </w:lvl>
    <w:lvl w:ilvl="1" w:tplc="E976E7C2">
      <w:numFmt w:val="bullet"/>
      <w:lvlText w:val="•"/>
      <w:lvlJc w:val="left"/>
      <w:pPr>
        <w:ind w:left="3643" w:hanging="333"/>
      </w:pPr>
      <w:rPr>
        <w:rFonts w:hint="default"/>
        <w:lang w:val="bg-BG" w:eastAsia="bg-BG" w:bidi="bg-BG"/>
      </w:rPr>
    </w:lvl>
    <w:lvl w:ilvl="2" w:tplc="8EA0F584">
      <w:numFmt w:val="bullet"/>
      <w:lvlText w:val="•"/>
      <w:lvlJc w:val="left"/>
      <w:pPr>
        <w:ind w:left="4466" w:hanging="333"/>
      </w:pPr>
      <w:rPr>
        <w:rFonts w:hint="default"/>
        <w:lang w:val="bg-BG" w:eastAsia="bg-BG" w:bidi="bg-BG"/>
      </w:rPr>
    </w:lvl>
    <w:lvl w:ilvl="3" w:tplc="62C6C29A">
      <w:numFmt w:val="bullet"/>
      <w:lvlText w:val="•"/>
      <w:lvlJc w:val="left"/>
      <w:pPr>
        <w:ind w:left="5289" w:hanging="333"/>
      </w:pPr>
      <w:rPr>
        <w:rFonts w:hint="default"/>
        <w:lang w:val="bg-BG" w:eastAsia="bg-BG" w:bidi="bg-BG"/>
      </w:rPr>
    </w:lvl>
    <w:lvl w:ilvl="4" w:tplc="1458C80C">
      <w:numFmt w:val="bullet"/>
      <w:lvlText w:val="•"/>
      <w:lvlJc w:val="left"/>
      <w:pPr>
        <w:ind w:left="6112" w:hanging="333"/>
      </w:pPr>
      <w:rPr>
        <w:rFonts w:hint="default"/>
        <w:lang w:val="bg-BG" w:eastAsia="bg-BG" w:bidi="bg-BG"/>
      </w:rPr>
    </w:lvl>
    <w:lvl w:ilvl="5" w:tplc="0CEE898E">
      <w:numFmt w:val="bullet"/>
      <w:lvlText w:val="•"/>
      <w:lvlJc w:val="left"/>
      <w:pPr>
        <w:ind w:left="6936" w:hanging="333"/>
      </w:pPr>
      <w:rPr>
        <w:rFonts w:hint="default"/>
        <w:lang w:val="bg-BG" w:eastAsia="bg-BG" w:bidi="bg-BG"/>
      </w:rPr>
    </w:lvl>
    <w:lvl w:ilvl="6" w:tplc="A740AB80">
      <w:numFmt w:val="bullet"/>
      <w:lvlText w:val="•"/>
      <w:lvlJc w:val="left"/>
      <w:pPr>
        <w:ind w:left="7759" w:hanging="333"/>
      </w:pPr>
      <w:rPr>
        <w:rFonts w:hint="default"/>
        <w:lang w:val="bg-BG" w:eastAsia="bg-BG" w:bidi="bg-BG"/>
      </w:rPr>
    </w:lvl>
    <w:lvl w:ilvl="7" w:tplc="D61A4624">
      <w:numFmt w:val="bullet"/>
      <w:lvlText w:val="•"/>
      <w:lvlJc w:val="left"/>
      <w:pPr>
        <w:ind w:left="8582" w:hanging="333"/>
      </w:pPr>
      <w:rPr>
        <w:rFonts w:hint="default"/>
        <w:lang w:val="bg-BG" w:eastAsia="bg-BG" w:bidi="bg-BG"/>
      </w:rPr>
    </w:lvl>
    <w:lvl w:ilvl="8" w:tplc="5888DBB2">
      <w:numFmt w:val="bullet"/>
      <w:lvlText w:val="•"/>
      <w:lvlJc w:val="left"/>
      <w:pPr>
        <w:ind w:left="9405" w:hanging="333"/>
      </w:pPr>
      <w:rPr>
        <w:rFonts w:hint="default"/>
        <w:lang w:val="bg-BG" w:eastAsia="bg-BG" w:bidi="bg-BG"/>
      </w:rPr>
    </w:lvl>
  </w:abstractNum>
  <w:abstractNum w:abstractNumId="7">
    <w:nsid w:val="7F064ED3"/>
    <w:multiLevelType w:val="hybridMultilevel"/>
    <w:tmpl w:val="7DDCFF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697"/>
    <w:rsid w:val="000016F5"/>
    <w:rsid w:val="00001854"/>
    <w:rsid w:val="000136B9"/>
    <w:rsid w:val="00022160"/>
    <w:rsid w:val="00022ED9"/>
    <w:rsid w:val="0002724F"/>
    <w:rsid w:val="0004243F"/>
    <w:rsid w:val="00044E7A"/>
    <w:rsid w:val="00045176"/>
    <w:rsid w:val="00045475"/>
    <w:rsid w:val="000753FC"/>
    <w:rsid w:val="0007571D"/>
    <w:rsid w:val="000833F2"/>
    <w:rsid w:val="00094B6F"/>
    <w:rsid w:val="000970A3"/>
    <w:rsid w:val="000B1C48"/>
    <w:rsid w:val="000B3BED"/>
    <w:rsid w:val="000C13D8"/>
    <w:rsid w:val="000C1B08"/>
    <w:rsid w:val="000C22E5"/>
    <w:rsid w:val="000C2E66"/>
    <w:rsid w:val="000D4082"/>
    <w:rsid w:val="000E386B"/>
    <w:rsid w:val="000F471C"/>
    <w:rsid w:val="00110F01"/>
    <w:rsid w:val="00111447"/>
    <w:rsid w:val="001126A9"/>
    <w:rsid w:val="0011637E"/>
    <w:rsid w:val="0012171C"/>
    <w:rsid w:val="00122F93"/>
    <w:rsid w:val="001313C9"/>
    <w:rsid w:val="001356C5"/>
    <w:rsid w:val="00153983"/>
    <w:rsid w:val="00153F85"/>
    <w:rsid w:val="00160D12"/>
    <w:rsid w:val="0016345E"/>
    <w:rsid w:val="00166B61"/>
    <w:rsid w:val="00174D81"/>
    <w:rsid w:val="00190B10"/>
    <w:rsid w:val="001B0B85"/>
    <w:rsid w:val="001B7004"/>
    <w:rsid w:val="001C055C"/>
    <w:rsid w:val="001C147A"/>
    <w:rsid w:val="001C1B4F"/>
    <w:rsid w:val="001C2813"/>
    <w:rsid w:val="001D036F"/>
    <w:rsid w:val="001E2108"/>
    <w:rsid w:val="001E6864"/>
    <w:rsid w:val="001F2AF4"/>
    <w:rsid w:val="001F46B0"/>
    <w:rsid w:val="001F7775"/>
    <w:rsid w:val="00215F1A"/>
    <w:rsid w:val="0022406E"/>
    <w:rsid w:val="002267AD"/>
    <w:rsid w:val="0023161B"/>
    <w:rsid w:val="0024184D"/>
    <w:rsid w:val="0024397A"/>
    <w:rsid w:val="0024487B"/>
    <w:rsid w:val="00245071"/>
    <w:rsid w:val="00247BF6"/>
    <w:rsid w:val="00252129"/>
    <w:rsid w:val="00256ECF"/>
    <w:rsid w:val="00262AAD"/>
    <w:rsid w:val="00265672"/>
    <w:rsid w:val="00270BFB"/>
    <w:rsid w:val="002A1C00"/>
    <w:rsid w:val="002A3ACA"/>
    <w:rsid w:val="002A4814"/>
    <w:rsid w:val="002B765A"/>
    <w:rsid w:val="002C1516"/>
    <w:rsid w:val="002C3E0E"/>
    <w:rsid w:val="002C4950"/>
    <w:rsid w:val="002C5E6F"/>
    <w:rsid w:val="002C7C0F"/>
    <w:rsid w:val="0030345F"/>
    <w:rsid w:val="003036E2"/>
    <w:rsid w:val="003104B3"/>
    <w:rsid w:val="0031090A"/>
    <w:rsid w:val="0031096D"/>
    <w:rsid w:val="00315799"/>
    <w:rsid w:val="00320BAE"/>
    <w:rsid w:val="00322D84"/>
    <w:rsid w:val="003310C8"/>
    <w:rsid w:val="003337C5"/>
    <w:rsid w:val="00333E65"/>
    <w:rsid w:val="00340B46"/>
    <w:rsid w:val="00345C06"/>
    <w:rsid w:val="003529C6"/>
    <w:rsid w:val="0036375F"/>
    <w:rsid w:val="00366FF9"/>
    <w:rsid w:val="00376928"/>
    <w:rsid w:val="00377A01"/>
    <w:rsid w:val="00380FF9"/>
    <w:rsid w:val="00383EFC"/>
    <w:rsid w:val="003843B3"/>
    <w:rsid w:val="00396229"/>
    <w:rsid w:val="003A19CB"/>
    <w:rsid w:val="003A3651"/>
    <w:rsid w:val="003A3E8C"/>
    <w:rsid w:val="003A616E"/>
    <w:rsid w:val="003B0B8E"/>
    <w:rsid w:val="003B1EE6"/>
    <w:rsid w:val="003D186E"/>
    <w:rsid w:val="003D39E2"/>
    <w:rsid w:val="003E130A"/>
    <w:rsid w:val="003E36F3"/>
    <w:rsid w:val="003F32BB"/>
    <w:rsid w:val="00405563"/>
    <w:rsid w:val="004065E1"/>
    <w:rsid w:val="00414398"/>
    <w:rsid w:val="00416389"/>
    <w:rsid w:val="00417168"/>
    <w:rsid w:val="00420EA3"/>
    <w:rsid w:val="00425ED3"/>
    <w:rsid w:val="00440173"/>
    <w:rsid w:val="00440D55"/>
    <w:rsid w:val="004410C9"/>
    <w:rsid w:val="00444377"/>
    <w:rsid w:val="0044449B"/>
    <w:rsid w:val="004454B1"/>
    <w:rsid w:val="00446296"/>
    <w:rsid w:val="00447257"/>
    <w:rsid w:val="00455232"/>
    <w:rsid w:val="00465C9E"/>
    <w:rsid w:val="00474F52"/>
    <w:rsid w:val="00477EF1"/>
    <w:rsid w:val="0048696F"/>
    <w:rsid w:val="00494B6F"/>
    <w:rsid w:val="004A1238"/>
    <w:rsid w:val="004A4995"/>
    <w:rsid w:val="004B0497"/>
    <w:rsid w:val="004C575E"/>
    <w:rsid w:val="004C70C4"/>
    <w:rsid w:val="004E2FA3"/>
    <w:rsid w:val="0050623E"/>
    <w:rsid w:val="00517614"/>
    <w:rsid w:val="005318F0"/>
    <w:rsid w:val="005341CC"/>
    <w:rsid w:val="0054294B"/>
    <w:rsid w:val="005453A7"/>
    <w:rsid w:val="00547D59"/>
    <w:rsid w:val="00550BBD"/>
    <w:rsid w:val="005511E1"/>
    <w:rsid w:val="005704A9"/>
    <w:rsid w:val="00572186"/>
    <w:rsid w:val="005923B8"/>
    <w:rsid w:val="00594E28"/>
    <w:rsid w:val="005A6176"/>
    <w:rsid w:val="005A68A1"/>
    <w:rsid w:val="005A6C20"/>
    <w:rsid w:val="005B08FD"/>
    <w:rsid w:val="005B6CB8"/>
    <w:rsid w:val="005B7EDE"/>
    <w:rsid w:val="005C74BB"/>
    <w:rsid w:val="005D5767"/>
    <w:rsid w:val="005E0268"/>
    <w:rsid w:val="005E055F"/>
    <w:rsid w:val="005E6630"/>
    <w:rsid w:val="005F1930"/>
    <w:rsid w:val="00600E78"/>
    <w:rsid w:val="006039E6"/>
    <w:rsid w:val="0060599F"/>
    <w:rsid w:val="00607F91"/>
    <w:rsid w:val="006118A7"/>
    <w:rsid w:val="00616B00"/>
    <w:rsid w:val="006200C1"/>
    <w:rsid w:val="00620947"/>
    <w:rsid w:val="00621DDE"/>
    <w:rsid w:val="00634929"/>
    <w:rsid w:val="006406CE"/>
    <w:rsid w:val="00642D82"/>
    <w:rsid w:val="006452C5"/>
    <w:rsid w:val="00646F4B"/>
    <w:rsid w:val="00651EC7"/>
    <w:rsid w:val="0067351C"/>
    <w:rsid w:val="00674CF0"/>
    <w:rsid w:val="006839EC"/>
    <w:rsid w:val="00694B3A"/>
    <w:rsid w:val="006A072F"/>
    <w:rsid w:val="006A0961"/>
    <w:rsid w:val="006B5126"/>
    <w:rsid w:val="006B6071"/>
    <w:rsid w:val="006C042F"/>
    <w:rsid w:val="006D680F"/>
    <w:rsid w:val="006E6A97"/>
    <w:rsid w:val="00700F0A"/>
    <w:rsid w:val="007120D6"/>
    <w:rsid w:val="00715826"/>
    <w:rsid w:val="00720172"/>
    <w:rsid w:val="00733774"/>
    <w:rsid w:val="00745A51"/>
    <w:rsid w:val="00750DB9"/>
    <w:rsid w:val="0075323B"/>
    <w:rsid w:val="00766410"/>
    <w:rsid w:val="007754A5"/>
    <w:rsid w:val="0077709A"/>
    <w:rsid w:val="007874B9"/>
    <w:rsid w:val="007A57C2"/>
    <w:rsid w:val="007A716E"/>
    <w:rsid w:val="007A7201"/>
    <w:rsid w:val="007B12C7"/>
    <w:rsid w:val="007C267D"/>
    <w:rsid w:val="007C4E34"/>
    <w:rsid w:val="007C634C"/>
    <w:rsid w:val="007D1F20"/>
    <w:rsid w:val="007D7A27"/>
    <w:rsid w:val="007E3CA8"/>
    <w:rsid w:val="007E6097"/>
    <w:rsid w:val="007E6C0B"/>
    <w:rsid w:val="007E780E"/>
    <w:rsid w:val="008018EF"/>
    <w:rsid w:val="00811DB4"/>
    <w:rsid w:val="00821271"/>
    <w:rsid w:val="00822166"/>
    <w:rsid w:val="00825125"/>
    <w:rsid w:val="00826E1F"/>
    <w:rsid w:val="008303FE"/>
    <w:rsid w:val="008448DC"/>
    <w:rsid w:val="008458A9"/>
    <w:rsid w:val="00847EBA"/>
    <w:rsid w:val="00853C29"/>
    <w:rsid w:val="0085469C"/>
    <w:rsid w:val="00874C1F"/>
    <w:rsid w:val="0089489E"/>
    <w:rsid w:val="00895BF7"/>
    <w:rsid w:val="008A1E90"/>
    <w:rsid w:val="008A4378"/>
    <w:rsid w:val="008A43AF"/>
    <w:rsid w:val="008B13F4"/>
    <w:rsid w:val="008B332D"/>
    <w:rsid w:val="008B49D0"/>
    <w:rsid w:val="008B6DC2"/>
    <w:rsid w:val="008C0A89"/>
    <w:rsid w:val="008C5056"/>
    <w:rsid w:val="008D7138"/>
    <w:rsid w:val="008D7742"/>
    <w:rsid w:val="008E3F5A"/>
    <w:rsid w:val="008F58CE"/>
    <w:rsid w:val="00901697"/>
    <w:rsid w:val="009051D3"/>
    <w:rsid w:val="00907A55"/>
    <w:rsid w:val="00912128"/>
    <w:rsid w:val="00913DB2"/>
    <w:rsid w:val="00915E47"/>
    <w:rsid w:val="00923CAD"/>
    <w:rsid w:val="00925C21"/>
    <w:rsid w:val="00926202"/>
    <w:rsid w:val="009326B8"/>
    <w:rsid w:val="0093479C"/>
    <w:rsid w:val="00940E31"/>
    <w:rsid w:val="00942EE6"/>
    <w:rsid w:val="00944DAE"/>
    <w:rsid w:val="009652E0"/>
    <w:rsid w:val="00967C67"/>
    <w:rsid w:val="009709DA"/>
    <w:rsid w:val="00972E5C"/>
    <w:rsid w:val="00975F3E"/>
    <w:rsid w:val="00996001"/>
    <w:rsid w:val="0099713E"/>
    <w:rsid w:val="009A19BB"/>
    <w:rsid w:val="009A2A85"/>
    <w:rsid w:val="009A2AF5"/>
    <w:rsid w:val="009B7A05"/>
    <w:rsid w:val="009C0A96"/>
    <w:rsid w:val="009C54F0"/>
    <w:rsid w:val="009D0B89"/>
    <w:rsid w:val="009D27DF"/>
    <w:rsid w:val="009D5B08"/>
    <w:rsid w:val="009E22C3"/>
    <w:rsid w:val="009E2850"/>
    <w:rsid w:val="009E6CB3"/>
    <w:rsid w:val="009E7BEF"/>
    <w:rsid w:val="009F7577"/>
    <w:rsid w:val="00A00533"/>
    <w:rsid w:val="00A00906"/>
    <w:rsid w:val="00A04319"/>
    <w:rsid w:val="00A04784"/>
    <w:rsid w:val="00A0567B"/>
    <w:rsid w:val="00A17D9D"/>
    <w:rsid w:val="00A25EA1"/>
    <w:rsid w:val="00A266D2"/>
    <w:rsid w:val="00A2779C"/>
    <w:rsid w:val="00A32921"/>
    <w:rsid w:val="00A33AFD"/>
    <w:rsid w:val="00A54329"/>
    <w:rsid w:val="00A5543B"/>
    <w:rsid w:val="00A5569E"/>
    <w:rsid w:val="00A55EBB"/>
    <w:rsid w:val="00A61849"/>
    <w:rsid w:val="00A66C1C"/>
    <w:rsid w:val="00A958AB"/>
    <w:rsid w:val="00AA5634"/>
    <w:rsid w:val="00AA6DF0"/>
    <w:rsid w:val="00AB431A"/>
    <w:rsid w:val="00AB449E"/>
    <w:rsid w:val="00AB65CA"/>
    <w:rsid w:val="00AC72D5"/>
    <w:rsid w:val="00AD0747"/>
    <w:rsid w:val="00AD17C0"/>
    <w:rsid w:val="00AD43EF"/>
    <w:rsid w:val="00B17C7C"/>
    <w:rsid w:val="00B23932"/>
    <w:rsid w:val="00B3188B"/>
    <w:rsid w:val="00B428EE"/>
    <w:rsid w:val="00B52700"/>
    <w:rsid w:val="00B528E1"/>
    <w:rsid w:val="00B567A6"/>
    <w:rsid w:val="00B63DE4"/>
    <w:rsid w:val="00B71488"/>
    <w:rsid w:val="00B821FF"/>
    <w:rsid w:val="00B84444"/>
    <w:rsid w:val="00B94135"/>
    <w:rsid w:val="00BC2C1C"/>
    <w:rsid w:val="00BC339F"/>
    <w:rsid w:val="00BD11C1"/>
    <w:rsid w:val="00BD5A85"/>
    <w:rsid w:val="00BD6155"/>
    <w:rsid w:val="00C07D42"/>
    <w:rsid w:val="00C11165"/>
    <w:rsid w:val="00C1627C"/>
    <w:rsid w:val="00C20104"/>
    <w:rsid w:val="00C21A31"/>
    <w:rsid w:val="00C37E1B"/>
    <w:rsid w:val="00C4267A"/>
    <w:rsid w:val="00C46CF0"/>
    <w:rsid w:val="00C47BF8"/>
    <w:rsid w:val="00C55371"/>
    <w:rsid w:val="00C6431B"/>
    <w:rsid w:val="00C73CEA"/>
    <w:rsid w:val="00C84043"/>
    <w:rsid w:val="00CA0829"/>
    <w:rsid w:val="00CC245D"/>
    <w:rsid w:val="00CC7C22"/>
    <w:rsid w:val="00CD602C"/>
    <w:rsid w:val="00CD784C"/>
    <w:rsid w:val="00CE271B"/>
    <w:rsid w:val="00D0201A"/>
    <w:rsid w:val="00D02134"/>
    <w:rsid w:val="00D04407"/>
    <w:rsid w:val="00D1376C"/>
    <w:rsid w:val="00D27CE9"/>
    <w:rsid w:val="00D309DB"/>
    <w:rsid w:val="00D40154"/>
    <w:rsid w:val="00D41809"/>
    <w:rsid w:val="00D42F0C"/>
    <w:rsid w:val="00D46887"/>
    <w:rsid w:val="00D509F3"/>
    <w:rsid w:val="00D65DA1"/>
    <w:rsid w:val="00D666C6"/>
    <w:rsid w:val="00D77F06"/>
    <w:rsid w:val="00D810C1"/>
    <w:rsid w:val="00D8207D"/>
    <w:rsid w:val="00D842F5"/>
    <w:rsid w:val="00D849BB"/>
    <w:rsid w:val="00D84C86"/>
    <w:rsid w:val="00D8756B"/>
    <w:rsid w:val="00D9766A"/>
    <w:rsid w:val="00DB1F9C"/>
    <w:rsid w:val="00DB3F5B"/>
    <w:rsid w:val="00DB500D"/>
    <w:rsid w:val="00DB6EFD"/>
    <w:rsid w:val="00DB71DD"/>
    <w:rsid w:val="00DC0C33"/>
    <w:rsid w:val="00DD059D"/>
    <w:rsid w:val="00DD3A51"/>
    <w:rsid w:val="00DD54A6"/>
    <w:rsid w:val="00DD7BA9"/>
    <w:rsid w:val="00DE66F9"/>
    <w:rsid w:val="00DF0A70"/>
    <w:rsid w:val="00DF2984"/>
    <w:rsid w:val="00DF54EB"/>
    <w:rsid w:val="00E02787"/>
    <w:rsid w:val="00E2595F"/>
    <w:rsid w:val="00E43D42"/>
    <w:rsid w:val="00E6117F"/>
    <w:rsid w:val="00E62789"/>
    <w:rsid w:val="00E65F65"/>
    <w:rsid w:val="00E6654F"/>
    <w:rsid w:val="00E66EB0"/>
    <w:rsid w:val="00E7125B"/>
    <w:rsid w:val="00E83879"/>
    <w:rsid w:val="00E91EE1"/>
    <w:rsid w:val="00E93460"/>
    <w:rsid w:val="00E97A88"/>
    <w:rsid w:val="00EA1A9C"/>
    <w:rsid w:val="00EA2976"/>
    <w:rsid w:val="00EA46D9"/>
    <w:rsid w:val="00EA7B4C"/>
    <w:rsid w:val="00EB3C45"/>
    <w:rsid w:val="00EB4FFD"/>
    <w:rsid w:val="00EC08E1"/>
    <w:rsid w:val="00EC663A"/>
    <w:rsid w:val="00ED13D4"/>
    <w:rsid w:val="00EE310D"/>
    <w:rsid w:val="00EE6AA8"/>
    <w:rsid w:val="00EF08CE"/>
    <w:rsid w:val="00F03180"/>
    <w:rsid w:val="00F03EDB"/>
    <w:rsid w:val="00F0620C"/>
    <w:rsid w:val="00F11337"/>
    <w:rsid w:val="00F1257B"/>
    <w:rsid w:val="00F23970"/>
    <w:rsid w:val="00F34405"/>
    <w:rsid w:val="00F50ABA"/>
    <w:rsid w:val="00F60515"/>
    <w:rsid w:val="00F61FE6"/>
    <w:rsid w:val="00F64605"/>
    <w:rsid w:val="00F655AA"/>
    <w:rsid w:val="00F65B1E"/>
    <w:rsid w:val="00F75A19"/>
    <w:rsid w:val="00F872BD"/>
    <w:rsid w:val="00F957B2"/>
    <w:rsid w:val="00F95862"/>
    <w:rsid w:val="00F97153"/>
    <w:rsid w:val="00FA307B"/>
    <w:rsid w:val="00FA434D"/>
    <w:rsid w:val="00FA45D1"/>
    <w:rsid w:val="00FA601C"/>
    <w:rsid w:val="00FA7DFA"/>
    <w:rsid w:val="00FB4833"/>
    <w:rsid w:val="00FC5071"/>
    <w:rsid w:val="00FC6816"/>
    <w:rsid w:val="00FC7C33"/>
    <w:rsid w:val="00FD5512"/>
    <w:rsid w:val="00FE0040"/>
    <w:rsid w:val="00FE22A4"/>
    <w:rsid w:val="00FE3FEE"/>
    <w:rsid w:val="00FE78DE"/>
    <w:rsid w:val="00FF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26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153"/>
    <w:pPr>
      <w:jc w:val="both"/>
    </w:pPr>
    <w:rPr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F97153"/>
    <w:rPr>
      <w:rFonts w:ascii="Times New Roman" w:eastAsia="Times New Roman" w:hAnsi="Times New Roman" w:cs="Times New Roman"/>
      <w:sz w:val="28"/>
      <w:szCs w:val="20"/>
    </w:rPr>
  </w:style>
  <w:style w:type="paragraph" w:customStyle="1" w:styleId="zaglawie">
    <w:name w:val="zaglawie"/>
    <w:basedOn w:val="Normal"/>
    <w:rsid w:val="00F97153"/>
    <w:pPr>
      <w:spacing w:before="100" w:after="100"/>
      <w:ind w:left="200"/>
      <w:jc w:val="center"/>
    </w:pPr>
    <w:rPr>
      <w:b/>
      <w:bCs/>
      <w:color w:val="000000"/>
      <w:sz w:val="28"/>
      <w:szCs w:val="28"/>
    </w:rPr>
  </w:style>
  <w:style w:type="paragraph" w:customStyle="1" w:styleId="firstline">
    <w:name w:val="firstline"/>
    <w:basedOn w:val="Normal"/>
    <w:rsid w:val="00F97153"/>
    <w:pPr>
      <w:spacing w:line="240" w:lineRule="atLeast"/>
      <w:ind w:firstLine="640"/>
      <w:jc w:val="both"/>
    </w:pPr>
    <w:rPr>
      <w:color w:val="000000"/>
    </w:rPr>
  </w:style>
  <w:style w:type="character" w:styleId="CommentReference">
    <w:name w:val="annotation reference"/>
    <w:basedOn w:val="DefaultParagraphFont"/>
    <w:rsid w:val="007A72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72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7201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2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201"/>
    <w:rPr>
      <w:rFonts w:ascii="Tahoma" w:eastAsia="Times New Roman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6349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9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6349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9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0753F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1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16E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character" w:customStyle="1" w:styleId="cursorpointer">
    <w:name w:val="cursorpointer"/>
    <w:basedOn w:val="DefaultParagraphFont"/>
    <w:rsid w:val="00AD17C0"/>
  </w:style>
  <w:style w:type="character" w:styleId="Hyperlink">
    <w:name w:val="Hyperlink"/>
    <w:basedOn w:val="DefaultParagraphFont"/>
    <w:uiPriority w:val="99"/>
    <w:unhideWhenUsed/>
    <w:rsid w:val="00CD78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153"/>
    <w:pPr>
      <w:jc w:val="both"/>
    </w:pPr>
    <w:rPr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F97153"/>
    <w:rPr>
      <w:rFonts w:ascii="Times New Roman" w:eastAsia="Times New Roman" w:hAnsi="Times New Roman" w:cs="Times New Roman"/>
      <w:sz w:val="28"/>
      <w:szCs w:val="20"/>
    </w:rPr>
  </w:style>
  <w:style w:type="paragraph" w:customStyle="1" w:styleId="zaglawie">
    <w:name w:val="zaglawie"/>
    <w:basedOn w:val="Normal"/>
    <w:rsid w:val="00F97153"/>
    <w:pPr>
      <w:spacing w:before="100" w:after="100"/>
      <w:ind w:left="200"/>
      <w:jc w:val="center"/>
    </w:pPr>
    <w:rPr>
      <w:b/>
      <w:bCs/>
      <w:color w:val="000000"/>
      <w:sz w:val="28"/>
      <w:szCs w:val="28"/>
    </w:rPr>
  </w:style>
  <w:style w:type="paragraph" w:customStyle="1" w:styleId="firstline">
    <w:name w:val="firstline"/>
    <w:basedOn w:val="Normal"/>
    <w:rsid w:val="00F97153"/>
    <w:pPr>
      <w:spacing w:line="240" w:lineRule="atLeast"/>
      <w:ind w:firstLine="640"/>
      <w:jc w:val="both"/>
    </w:pPr>
    <w:rPr>
      <w:color w:val="000000"/>
    </w:rPr>
  </w:style>
  <w:style w:type="character" w:styleId="CommentReference">
    <w:name w:val="annotation reference"/>
    <w:basedOn w:val="DefaultParagraphFont"/>
    <w:rsid w:val="007A72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72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7201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2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201"/>
    <w:rPr>
      <w:rFonts w:ascii="Tahoma" w:eastAsia="Times New Roman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6349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9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6349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9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0753F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1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16E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character" w:customStyle="1" w:styleId="cursorpointer">
    <w:name w:val="cursorpointer"/>
    <w:basedOn w:val="DefaultParagraphFont"/>
    <w:rsid w:val="00AD17C0"/>
  </w:style>
  <w:style w:type="character" w:styleId="Hyperlink">
    <w:name w:val="Hyperlink"/>
    <w:basedOn w:val="DefaultParagraphFont"/>
    <w:uiPriority w:val="99"/>
    <w:unhideWhenUsed/>
    <w:rsid w:val="00CD78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3671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13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67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35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3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35755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932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2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0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8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89093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846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9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7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0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6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42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7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37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499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34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7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7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67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1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52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26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78984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6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4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5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1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0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0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2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07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8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4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5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9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6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88276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207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00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46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4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9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455CB-CB8B-462B-B098-D41A6F5DF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4086</Words>
  <Characters>23296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Ivelina S. Shopska</dc:creator>
  <cp:lastModifiedBy>Svetlana Deliivanova</cp:lastModifiedBy>
  <cp:revision>2</cp:revision>
  <cp:lastPrinted>2021-01-18T12:44:00Z</cp:lastPrinted>
  <dcterms:created xsi:type="dcterms:W3CDTF">2024-02-26T07:26:00Z</dcterms:created>
  <dcterms:modified xsi:type="dcterms:W3CDTF">2024-02-26T07:26:00Z</dcterms:modified>
</cp:coreProperties>
</file>