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73A93" w14:textId="0C774BF8" w:rsidR="009533ED" w:rsidRDefault="009533ED" w:rsidP="00BC3072">
      <w:pPr>
        <w:spacing w:after="0" w:line="240" w:lineRule="auto"/>
        <w:ind w:left="5664"/>
        <w:rPr>
          <w:rFonts w:ascii="Times New Roman" w:eastAsia="Calibri" w:hAnsi="Times New Roman" w:cs="Times New Roman"/>
          <w:b/>
          <w:i/>
          <w:sz w:val="16"/>
          <w:szCs w:val="16"/>
        </w:rPr>
      </w:pPr>
      <w:r w:rsidRPr="009533ED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Приложение № </w:t>
      </w:r>
      <w:r>
        <w:rPr>
          <w:rFonts w:ascii="Times New Roman" w:eastAsia="Calibri" w:hAnsi="Times New Roman" w:cs="Times New Roman"/>
          <w:b/>
          <w:i/>
          <w:sz w:val="16"/>
          <w:szCs w:val="16"/>
        </w:rPr>
        <w:t>3</w:t>
      </w:r>
      <w:r w:rsidRPr="009533ED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(към чл. </w:t>
      </w:r>
      <w:r>
        <w:rPr>
          <w:rFonts w:ascii="Times New Roman" w:eastAsia="Calibri" w:hAnsi="Times New Roman" w:cs="Times New Roman"/>
          <w:b/>
          <w:i/>
          <w:sz w:val="16"/>
          <w:szCs w:val="16"/>
        </w:rPr>
        <w:t>24</w:t>
      </w:r>
      <w:r w:rsidRPr="009533ED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, ал. </w:t>
      </w:r>
      <w:r w:rsidR="00D4757F">
        <w:rPr>
          <w:rFonts w:ascii="Times New Roman" w:eastAsia="Calibri" w:hAnsi="Times New Roman" w:cs="Times New Roman"/>
          <w:b/>
          <w:i/>
          <w:sz w:val="16"/>
          <w:szCs w:val="16"/>
        </w:rPr>
        <w:t>4</w:t>
      </w:r>
      <w:bookmarkStart w:id="0" w:name="_GoBack"/>
      <w:bookmarkEnd w:id="0"/>
      <w:r w:rsidRPr="009533ED">
        <w:rPr>
          <w:rFonts w:ascii="Times New Roman" w:eastAsia="Calibri" w:hAnsi="Times New Roman" w:cs="Times New Roman"/>
          <w:b/>
          <w:i/>
          <w:sz w:val="16"/>
          <w:szCs w:val="16"/>
        </w:rPr>
        <w:t xml:space="preserve"> от ВП</w:t>
      </w:r>
      <w:r w:rsidR="00BC3072">
        <w:rPr>
          <w:rFonts w:ascii="Times New Roman" w:eastAsia="Calibri" w:hAnsi="Times New Roman" w:cs="Times New Roman"/>
          <w:b/>
          <w:i/>
          <w:sz w:val="16"/>
          <w:szCs w:val="16"/>
        </w:rPr>
        <w:t>О</w:t>
      </w:r>
      <w:r w:rsidRPr="009533ED">
        <w:rPr>
          <w:rFonts w:ascii="Times New Roman" w:eastAsia="Calibri" w:hAnsi="Times New Roman" w:cs="Times New Roman"/>
          <w:b/>
          <w:i/>
          <w:sz w:val="16"/>
          <w:szCs w:val="16"/>
        </w:rPr>
        <w:t>АО)</w:t>
      </w:r>
    </w:p>
    <w:p w14:paraId="2AC73A94" w14:textId="77777777" w:rsidR="009533ED" w:rsidRPr="009533ED" w:rsidRDefault="009533ED" w:rsidP="009533ED">
      <w:pPr>
        <w:spacing w:after="0" w:line="240" w:lineRule="auto"/>
        <w:ind w:left="5664" w:firstLine="290"/>
        <w:jc w:val="center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14:paraId="2AC73A95" w14:textId="77777777" w:rsidR="009533ED" w:rsidRPr="009533ED" w:rsidRDefault="009533ED" w:rsidP="009533E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533ED">
        <w:rPr>
          <w:rFonts w:ascii="Times New Roman" w:eastAsia="Calibri" w:hAnsi="Times New Roman" w:cs="Times New Roman"/>
          <w:noProof/>
          <w:sz w:val="28"/>
          <w:szCs w:val="28"/>
          <w:lang w:eastAsia="bg-BG"/>
        </w:rPr>
        <w:drawing>
          <wp:inline distT="0" distB="0" distL="0" distR="0" wp14:anchorId="2AC73AB7" wp14:editId="2AC73AB8">
            <wp:extent cx="1336423" cy="14554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44" cy="1453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73A96" w14:textId="77777777" w:rsidR="009533ED" w:rsidRPr="009533ED" w:rsidRDefault="009533ED" w:rsidP="009533ED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/>
        </w:rPr>
      </w:pPr>
      <w:r w:rsidRPr="009533ED">
        <w:rPr>
          <w:rFonts w:ascii="Times New Roman" w:eastAsia="Calibri" w:hAnsi="Times New Roman" w:cs="Times New Roman"/>
          <w:b/>
          <w:sz w:val="24"/>
          <w:szCs w:val="24"/>
          <w:u w:val="single"/>
        </w:rPr>
        <w:t>АГЕНЦИЯ ЗА КАЧЕСТВОТО НА СОЦИАЛНИТЕ УСЛУГИ</w:t>
      </w:r>
    </w:p>
    <w:p w14:paraId="2AC73A97" w14:textId="77777777" w:rsidR="009533ED" w:rsidRPr="009533ED" w:rsidRDefault="009533ED" w:rsidP="009533E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C73A98" w14:textId="77777777" w:rsidR="009533ED" w:rsidRDefault="009533ED" w:rsidP="00953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0"/>
          <w:szCs w:val="20"/>
          <w:lang w:eastAsia="bg-BG"/>
        </w:rPr>
      </w:pPr>
    </w:p>
    <w:tbl>
      <w:tblPr>
        <w:tblW w:w="9214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14"/>
      </w:tblGrid>
      <w:tr w:rsidR="009533ED" w:rsidRPr="009533ED" w14:paraId="2AC73AB5" w14:textId="77777777" w:rsidTr="009533ED">
        <w:trPr>
          <w:tblCellSpacing w:w="15" w:type="dxa"/>
        </w:trPr>
        <w:tc>
          <w:tcPr>
            <w:tcW w:w="9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73A99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533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bg-BG"/>
              </w:rPr>
              <w:t>Задължителна информация относно предоставяните административни услуги</w:t>
            </w:r>
          </w:p>
          <w:p w14:paraId="2AC73A9A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</w:p>
          <w:p w14:paraId="2AC73A9B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1. Наименование на административната услуга и уникален идентификатор съгласно Регистъра на услугите.</w:t>
            </w:r>
          </w:p>
          <w:p w14:paraId="2AC73A9C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2. Правно основание за предоставянето на административната услуга/издаването на индивидуалния административен акт.</w:t>
            </w:r>
          </w:p>
          <w:p w14:paraId="2AC73A9D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      </w:r>
          </w:p>
          <w:p w14:paraId="2AC73A9E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4. Информация за центъра за административно обслужване, адрес, електронен адрес, телефони за връзка, работно време.</w:t>
            </w:r>
          </w:p>
          <w:p w14:paraId="2AC73A9F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      </w:r>
          </w:p>
          <w:p w14:paraId="2AC73AA0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      </w:r>
          </w:p>
          <w:p w14:paraId="2AC73AA1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7. Начини на заявяване на услугата.</w:t>
            </w:r>
          </w:p>
          <w:p w14:paraId="2AC73AA2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8. Информация за предоставяне на услугата по електронен път: </w:t>
            </w:r>
          </w:p>
          <w:p w14:paraId="2AC73AA3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а) ниво на предоставяне на услугата;</w:t>
            </w:r>
          </w:p>
          <w:p w14:paraId="2AC73AA4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б) интернет адрес, на който се намира формулярът за нейното заявяване;</w:t>
            </w:r>
          </w:p>
          <w:p w14:paraId="2AC73AA5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в) интернет адрес за служебно заявяване;</w:t>
            </w:r>
          </w:p>
          <w:p w14:paraId="2AC73AA6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г) вид на услугата (първична или комплексна), като в случай че услугата е комплексна, се посочват първичните услуги, от които е съставена;</w:t>
            </w:r>
          </w:p>
          <w:p w14:paraId="2AC73AA7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д) средствата за електронна идентификация и нивото им на осигуреност – в случаите, когато идентификация се изисква при заявяване, заплащане и получаване на електронна услуга.</w:t>
            </w:r>
          </w:p>
          <w:p w14:paraId="2AC73AA8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9. Срок на действие на документа/индивидуалния административен акт.</w:t>
            </w:r>
          </w:p>
          <w:p w14:paraId="2AC73AA9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10. Такси или цени на услугата, включително при предоставяне по електронен път, основание за тяхното определяне и начини на плащане.</w:t>
            </w:r>
          </w:p>
          <w:p w14:paraId="2AC73AAA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11. Орган, осъществяващ контрол върху дейността на органа по предоставянето на услугата. </w:t>
            </w:r>
          </w:p>
          <w:p w14:paraId="2AC73AAB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</w:p>
          <w:p w14:paraId="2AC73AAC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lastRenderedPageBreak/>
              <w:t>13. Електронен адрес за предложения във връзка с услугата.</w:t>
            </w:r>
          </w:p>
          <w:p w14:paraId="2AC73AAD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14. Начини на получаване на резултата от услугата.</w:t>
            </w:r>
          </w:p>
          <w:p w14:paraId="2AC73AAE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15. За всеки от режимите освен обстоятелствата по т. 1 – 14 се вписват и: </w:t>
            </w:r>
          </w:p>
          <w:p w14:paraId="2AC73AAF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а) предметната област, за която се отнася; </w:t>
            </w:r>
          </w:p>
          <w:p w14:paraId="2AC73AB0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б) органът, пред който се обжалва индивидуалният административен акт;</w:t>
            </w:r>
          </w:p>
          <w:p w14:paraId="2AC73AB1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9533ED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в) електронният адрес за предложения във връзка с облекчаване на режима.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615"/>
            </w:tblGrid>
            <w:tr w:rsidR="009533ED" w:rsidRPr="009533ED" w14:paraId="2AC73AB3" w14:textId="77777777" w:rsidTr="00284C9A">
              <w:trPr>
                <w:tblCellSpacing w:w="15" w:type="dxa"/>
              </w:trPr>
              <w:tc>
                <w:tcPr>
                  <w:tcW w:w="9555" w:type="dxa"/>
                </w:tcPr>
                <w:p w14:paraId="2AC73AB2" w14:textId="77777777" w:rsidR="009533ED" w:rsidRPr="009533ED" w:rsidRDefault="009533ED" w:rsidP="009533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8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x-none" w:eastAsia="bg-BG"/>
                    </w:rPr>
                  </w:pPr>
                </w:p>
              </w:tc>
            </w:tr>
          </w:tbl>
          <w:p w14:paraId="2AC73AB4" w14:textId="77777777" w:rsidR="009533ED" w:rsidRPr="009533ED" w:rsidRDefault="009533ED" w:rsidP="00953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</w:p>
        </w:tc>
      </w:tr>
    </w:tbl>
    <w:p w14:paraId="2AC73AB6" w14:textId="77777777" w:rsidR="00D307DE" w:rsidRDefault="00D307DE"/>
    <w:sectPr w:rsidR="00D307DE" w:rsidSect="009533ED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4E"/>
    <w:rsid w:val="0020554E"/>
    <w:rsid w:val="009533ED"/>
    <w:rsid w:val="00BC3072"/>
    <w:rsid w:val="00D307DE"/>
    <w:rsid w:val="00D4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3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Petrova</dc:creator>
  <cp:keywords/>
  <dc:description/>
  <cp:lastModifiedBy>Diana Petrova</cp:lastModifiedBy>
  <cp:revision>4</cp:revision>
  <dcterms:created xsi:type="dcterms:W3CDTF">2021-09-08T01:36:00Z</dcterms:created>
  <dcterms:modified xsi:type="dcterms:W3CDTF">2021-09-09T07:15:00Z</dcterms:modified>
</cp:coreProperties>
</file>